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8CE7" w14:textId="77777777" w:rsidR="00130467" w:rsidRDefault="00000000">
      <w:pPr>
        <w:tabs>
          <w:tab w:val="left" w:pos="0"/>
        </w:tabs>
        <w:spacing w:after="0" w:line="36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Anexa 1</w:t>
      </w:r>
    </w:p>
    <w:p w14:paraId="2F0E533C" w14:textId="77777777" w:rsidR="00130467" w:rsidRDefault="00000000">
      <w:pPr>
        <w:spacing w:after="0" w:line="240" w:lineRule="auto"/>
        <w:jc w:val="center"/>
        <w:rPr>
          <w:rFonts w:ascii="Times New Roman" w:eastAsia="Times New Roman" w:hAnsi="Times New Roman" w:cs="Times New Roman"/>
          <w:b/>
          <w:caps/>
          <w:sz w:val="32"/>
          <w:szCs w:val="32"/>
        </w:rPr>
      </w:pPr>
      <w:r>
        <w:rPr>
          <w:rFonts w:ascii="Times New Roman" w:eastAsia="Times New Roman" w:hAnsi="Times New Roman" w:cs="Times New Roman"/>
          <w:b/>
          <w:caps/>
          <w:sz w:val="32"/>
          <w:szCs w:val="32"/>
        </w:rPr>
        <w:t>fişa disciplinei</w:t>
      </w:r>
    </w:p>
    <w:p w14:paraId="539BEC0E" w14:textId="77777777" w:rsidR="00130467" w:rsidRDefault="00130467">
      <w:pPr>
        <w:spacing w:after="0" w:line="240" w:lineRule="auto"/>
        <w:jc w:val="center"/>
        <w:rPr>
          <w:rFonts w:ascii="Times New Roman" w:eastAsia="Times New Roman" w:hAnsi="Times New Roman" w:cs="Times New Roman"/>
          <w:b/>
          <w:caps/>
          <w:sz w:val="32"/>
          <w:szCs w:val="32"/>
        </w:rPr>
      </w:pPr>
    </w:p>
    <w:p w14:paraId="1FBBA4F6" w14:textId="77777777" w:rsidR="00130467" w:rsidRDefault="00130467">
      <w:pPr>
        <w:spacing w:after="0" w:line="240" w:lineRule="auto"/>
        <w:jc w:val="center"/>
        <w:rPr>
          <w:rFonts w:ascii="Times New Roman" w:eastAsia="Times New Roman" w:hAnsi="Times New Roman" w:cs="Times New Roman"/>
          <w:b/>
          <w:caps/>
          <w:sz w:val="24"/>
          <w:szCs w:val="24"/>
        </w:rPr>
      </w:pPr>
    </w:p>
    <w:p w14:paraId="7CB43CF7"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8"/>
        <w:gridCol w:w="6120"/>
      </w:tblGrid>
      <w:tr w:rsidR="00130467" w14:paraId="267F951D" w14:textId="77777777">
        <w:tc>
          <w:tcPr>
            <w:tcW w:w="4308" w:type="dxa"/>
            <w:tcBorders>
              <w:top w:val="double" w:sz="4" w:space="0" w:color="auto"/>
              <w:left w:val="double" w:sz="4" w:space="0" w:color="auto"/>
              <w:bottom w:val="double" w:sz="4" w:space="0" w:color="auto"/>
              <w:right w:val="double" w:sz="4" w:space="0" w:color="auto"/>
            </w:tcBorders>
          </w:tcPr>
          <w:p w14:paraId="2993DA80"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Instituţia de învăţământ superior</w:t>
            </w:r>
          </w:p>
        </w:tc>
        <w:tc>
          <w:tcPr>
            <w:tcW w:w="6120" w:type="dxa"/>
            <w:tcBorders>
              <w:top w:val="double" w:sz="4" w:space="0" w:color="auto"/>
              <w:left w:val="double" w:sz="4" w:space="0" w:color="auto"/>
              <w:bottom w:val="double" w:sz="4" w:space="0" w:color="auto"/>
              <w:right w:val="double" w:sz="4" w:space="0" w:color="auto"/>
            </w:tcBorders>
            <w:vAlign w:val="bottom"/>
          </w:tcPr>
          <w:p w14:paraId="28322343" w14:textId="77777777" w:rsidR="00130467" w:rsidRDefault="00000000">
            <w:pPr>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UNIVERSITATEA “ARTIFEX” DIN BUCUREŞTI</w:t>
            </w:r>
          </w:p>
        </w:tc>
      </w:tr>
      <w:tr w:rsidR="00130467" w14:paraId="4BABD313" w14:textId="77777777">
        <w:trPr>
          <w:trHeight w:val="252"/>
        </w:trPr>
        <w:tc>
          <w:tcPr>
            <w:tcW w:w="4308" w:type="dxa"/>
            <w:tcBorders>
              <w:top w:val="double" w:sz="4" w:space="0" w:color="auto"/>
              <w:left w:val="double" w:sz="4" w:space="0" w:color="auto"/>
              <w:bottom w:val="double" w:sz="4" w:space="0" w:color="auto"/>
              <w:right w:val="double" w:sz="4" w:space="0" w:color="auto"/>
            </w:tcBorders>
          </w:tcPr>
          <w:p w14:paraId="07882FDD"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Facultatea</w:t>
            </w:r>
          </w:p>
        </w:tc>
        <w:tc>
          <w:tcPr>
            <w:tcW w:w="6120" w:type="dxa"/>
            <w:tcBorders>
              <w:top w:val="double" w:sz="4" w:space="0" w:color="auto"/>
              <w:left w:val="double" w:sz="4" w:space="0" w:color="auto"/>
              <w:bottom w:val="double" w:sz="4" w:space="0" w:color="auto"/>
              <w:right w:val="double" w:sz="4" w:space="0" w:color="auto"/>
            </w:tcBorders>
            <w:vAlign w:val="bottom"/>
          </w:tcPr>
          <w:p w14:paraId="0EA0D8DA" w14:textId="77777777" w:rsidR="00130467" w:rsidRDefault="0000000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MANAGEMENT - MARKETING</w:t>
            </w:r>
          </w:p>
        </w:tc>
      </w:tr>
      <w:tr w:rsidR="00130467" w14:paraId="71B3C339" w14:textId="77777777">
        <w:tc>
          <w:tcPr>
            <w:tcW w:w="4308" w:type="dxa"/>
            <w:tcBorders>
              <w:top w:val="double" w:sz="4" w:space="0" w:color="auto"/>
              <w:left w:val="double" w:sz="4" w:space="0" w:color="auto"/>
              <w:bottom w:val="double" w:sz="4" w:space="0" w:color="auto"/>
              <w:right w:val="double" w:sz="4" w:space="0" w:color="auto"/>
            </w:tcBorders>
          </w:tcPr>
          <w:p w14:paraId="19CD5C5E"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Departamentul</w:t>
            </w:r>
          </w:p>
        </w:tc>
        <w:tc>
          <w:tcPr>
            <w:tcW w:w="6120" w:type="dxa"/>
            <w:tcBorders>
              <w:top w:val="double" w:sz="4" w:space="0" w:color="auto"/>
              <w:left w:val="double" w:sz="4" w:space="0" w:color="auto"/>
              <w:bottom w:val="double" w:sz="4" w:space="0" w:color="auto"/>
              <w:right w:val="double" w:sz="4" w:space="0" w:color="auto"/>
            </w:tcBorders>
          </w:tcPr>
          <w:p w14:paraId="765D3B2A"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FINANȚE-CONTABILITATE</w:t>
            </w:r>
          </w:p>
        </w:tc>
      </w:tr>
      <w:tr w:rsidR="00130467" w14:paraId="31819780" w14:textId="77777777">
        <w:tc>
          <w:tcPr>
            <w:tcW w:w="4308" w:type="dxa"/>
            <w:tcBorders>
              <w:top w:val="double" w:sz="4" w:space="0" w:color="auto"/>
              <w:left w:val="double" w:sz="4" w:space="0" w:color="auto"/>
              <w:bottom w:val="double" w:sz="4" w:space="0" w:color="auto"/>
              <w:right w:val="double" w:sz="4" w:space="0" w:color="auto"/>
            </w:tcBorders>
          </w:tcPr>
          <w:p w14:paraId="18556369"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Domeniul de studii</w:t>
            </w:r>
            <w:r>
              <w:rPr>
                <w:rFonts w:ascii="Times New Roman" w:eastAsia="Times New Roman" w:hAnsi="Times New Roman" w:cs="Times New Roman"/>
                <w:sz w:val="24"/>
                <w:szCs w:val="24"/>
                <w:vertAlign w:val="superscript"/>
              </w:rPr>
              <w:footnoteReference w:id="1"/>
            </w:r>
          </w:p>
        </w:tc>
        <w:tc>
          <w:tcPr>
            <w:tcW w:w="6120" w:type="dxa"/>
            <w:tcBorders>
              <w:top w:val="double" w:sz="4" w:space="0" w:color="auto"/>
              <w:left w:val="double" w:sz="4" w:space="0" w:color="auto"/>
              <w:bottom w:val="double" w:sz="4" w:space="0" w:color="auto"/>
              <w:right w:val="double" w:sz="4" w:space="0" w:color="auto"/>
            </w:tcBorders>
          </w:tcPr>
          <w:p w14:paraId="1ED376CF"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MARKETING</w:t>
            </w:r>
          </w:p>
        </w:tc>
      </w:tr>
      <w:tr w:rsidR="00130467" w14:paraId="7C4AC735" w14:textId="77777777">
        <w:tc>
          <w:tcPr>
            <w:tcW w:w="4308" w:type="dxa"/>
            <w:tcBorders>
              <w:top w:val="double" w:sz="4" w:space="0" w:color="auto"/>
              <w:left w:val="double" w:sz="4" w:space="0" w:color="auto"/>
              <w:bottom w:val="double" w:sz="4" w:space="0" w:color="auto"/>
              <w:right w:val="double" w:sz="4" w:space="0" w:color="auto"/>
            </w:tcBorders>
          </w:tcPr>
          <w:p w14:paraId="539DDB19"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Ciclul de studii</w:t>
            </w:r>
          </w:p>
        </w:tc>
        <w:tc>
          <w:tcPr>
            <w:tcW w:w="6120" w:type="dxa"/>
            <w:tcBorders>
              <w:top w:val="double" w:sz="4" w:space="0" w:color="auto"/>
              <w:left w:val="double" w:sz="4" w:space="0" w:color="auto"/>
              <w:bottom w:val="double" w:sz="4" w:space="0" w:color="auto"/>
              <w:right w:val="double" w:sz="4" w:space="0" w:color="auto"/>
            </w:tcBorders>
          </w:tcPr>
          <w:p w14:paraId="69EB2080"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LICENTA</w:t>
            </w:r>
          </w:p>
        </w:tc>
      </w:tr>
      <w:tr w:rsidR="00130467" w14:paraId="39B25095" w14:textId="77777777">
        <w:tc>
          <w:tcPr>
            <w:tcW w:w="4308" w:type="dxa"/>
            <w:tcBorders>
              <w:top w:val="double" w:sz="4" w:space="0" w:color="auto"/>
              <w:left w:val="double" w:sz="4" w:space="0" w:color="auto"/>
              <w:bottom w:val="double" w:sz="4" w:space="0" w:color="auto"/>
              <w:right w:val="double" w:sz="4" w:space="0" w:color="auto"/>
            </w:tcBorders>
          </w:tcPr>
          <w:p w14:paraId="5BC92DFE"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Programul de studii / Calificarea</w:t>
            </w:r>
            <w:r>
              <w:rPr>
                <w:rFonts w:ascii="Times New Roman" w:eastAsia="Times New Roman" w:hAnsi="Times New Roman" w:cs="Times New Roman"/>
                <w:sz w:val="24"/>
                <w:szCs w:val="24"/>
                <w:vertAlign w:val="superscript"/>
              </w:rPr>
              <w:footnoteReference w:id="2"/>
            </w:r>
          </w:p>
        </w:tc>
        <w:tc>
          <w:tcPr>
            <w:tcW w:w="6120" w:type="dxa"/>
            <w:tcBorders>
              <w:top w:val="double" w:sz="4" w:space="0" w:color="auto"/>
              <w:left w:val="double" w:sz="4" w:space="0" w:color="auto"/>
              <w:bottom w:val="double" w:sz="4" w:space="0" w:color="auto"/>
              <w:right w:val="double" w:sz="4" w:space="0" w:color="auto"/>
            </w:tcBorders>
          </w:tcPr>
          <w:p w14:paraId="4FF65F49"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MARKETING</w:t>
            </w:r>
          </w:p>
        </w:tc>
      </w:tr>
      <w:tr w:rsidR="00130467" w14:paraId="63BE171D" w14:textId="77777777">
        <w:tc>
          <w:tcPr>
            <w:tcW w:w="4308" w:type="dxa"/>
            <w:tcBorders>
              <w:top w:val="double" w:sz="4" w:space="0" w:color="auto"/>
              <w:left w:val="double" w:sz="4" w:space="0" w:color="auto"/>
              <w:bottom w:val="double" w:sz="4" w:space="0" w:color="auto"/>
              <w:right w:val="double" w:sz="4" w:space="0" w:color="auto"/>
            </w:tcBorders>
          </w:tcPr>
          <w:p w14:paraId="08CA2E89"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Forma de învăţământ </w:t>
            </w:r>
          </w:p>
        </w:tc>
        <w:tc>
          <w:tcPr>
            <w:tcW w:w="6120" w:type="dxa"/>
            <w:tcBorders>
              <w:top w:val="double" w:sz="4" w:space="0" w:color="auto"/>
              <w:left w:val="double" w:sz="4" w:space="0" w:color="auto"/>
              <w:bottom w:val="double" w:sz="4" w:space="0" w:color="auto"/>
              <w:right w:val="double" w:sz="4" w:space="0" w:color="auto"/>
            </w:tcBorders>
          </w:tcPr>
          <w:p w14:paraId="4F67FF68"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IF </w:t>
            </w:r>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Învăţământ</w:t>
            </w:r>
            <w:r>
              <w:rPr>
                <w:rFonts w:ascii="Times New Roman" w:eastAsia="Times New Roman" w:hAnsi="Times New Roman" w:cs="Times New Roman"/>
                <w:b/>
                <w:bCs/>
                <w:sz w:val="24"/>
                <w:szCs w:val="24"/>
              </w:rPr>
              <w:t xml:space="preserve"> cu Frecvenţă)</w:t>
            </w:r>
          </w:p>
        </w:tc>
      </w:tr>
      <w:tr w:rsidR="00130467" w14:paraId="5A5F9CDF" w14:textId="77777777">
        <w:tc>
          <w:tcPr>
            <w:tcW w:w="4308" w:type="dxa"/>
            <w:tcBorders>
              <w:top w:val="double" w:sz="4" w:space="0" w:color="auto"/>
              <w:left w:val="double" w:sz="4" w:space="0" w:color="auto"/>
              <w:bottom w:val="double" w:sz="4" w:space="0" w:color="auto"/>
              <w:right w:val="double" w:sz="4" w:space="0" w:color="auto"/>
            </w:tcBorders>
          </w:tcPr>
          <w:p w14:paraId="0E89A7AD"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 Limba de studiu</w:t>
            </w:r>
          </w:p>
        </w:tc>
        <w:tc>
          <w:tcPr>
            <w:tcW w:w="6120" w:type="dxa"/>
            <w:tcBorders>
              <w:top w:val="double" w:sz="4" w:space="0" w:color="auto"/>
              <w:left w:val="double" w:sz="4" w:space="0" w:color="auto"/>
              <w:bottom w:val="double" w:sz="4" w:space="0" w:color="auto"/>
              <w:right w:val="double" w:sz="4" w:space="0" w:color="auto"/>
            </w:tcBorders>
          </w:tcPr>
          <w:p w14:paraId="51F26027"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Română</w:t>
            </w:r>
          </w:p>
        </w:tc>
      </w:tr>
      <w:tr w:rsidR="00130467" w14:paraId="11FC130B" w14:textId="77777777">
        <w:tc>
          <w:tcPr>
            <w:tcW w:w="4308" w:type="dxa"/>
            <w:tcBorders>
              <w:top w:val="double" w:sz="4" w:space="0" w:color="auto"/>
              <w:left w:val="double" w:sz="4" w:space="0" w:color="auto"/>
              <w:bottom w:val="double" w:sz="4" w:space="0" w:color="auto"/>
              <w:right w:val="double" w:sz="4" w:space="0" w:color="auto"/>
            </w:tcBorders>
          </w:tcPr>
          <w:p w14:paraId="2111F5A6"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Anul universitar </w:t>
            </w:r>
          </w:p>
        </w:tc>
        <w:tc>
          <w:tcPr>
            <w:tcW w:w="6120" w:type="dxa"/>
            <w:tcBorders>
              <w:top w:val="double" w:sz="4" w:space="0" w:color="auto"/>
              <w:left w:val="double" w:sz="4" w:space="0" w:color="auto"/>
              <w:bottom w:val="double" w:sz="4" w:space="0" w:color="auto"/>
              <w:right w:val="double" w:sz="4" w:space="0" w:color="auto"/>
            </w:tcBorders>
          </w:tcPr>
          <w:p w14:paraId="4909A497" w14:textId="51B9A66B"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w:t>
            </w:r>
            <w:r w:rsidR="0030692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w:t>
            </w:r>
            <w:r w:rsidR="00306920">
              <w:rPr>
                <w:rFonts w:ascii="Times New Roman" w:eastAsia="Times New Roman" w:hAnsi="Times New Roman" w:cs="Times New Roman"/>
                <w:b/>
                <w:sz w:val="24"/>
                <w:szCs w:val="24"/>
              </w:rPr>
              <w:t>5</w:t>
            </w:r>
          </w:p>
        </w:tc>
      </w:tr>
    </w:tbl>
    <w:p w14:paraId="0E734CD7" w14:textId="77777777" w:rsidR="00130467" w:rsidRDefault="00130467">
      <w:pPr>
        <w:spacing w:after="0" w:line="240" w:lineRule="auto"/>
        <w:rPr>
          <w:rFonts w:ascii="Times New Roman" w:eastAsia="Times New Roman" w:hAnsi="Times New Roman" w:cs="Times New Roman"/>
          <w:sz w:val="24"/>
          <w:szCs w:val="24"/>
        </w:rPr>
      </w:pPr>
    </w:p>
    <w:p w14:paraId="78577E49"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Date despre disciplină</w:t>
      </w:r>
      <w:r>
        <w:rPr>
          <w:rFonts w:ascii="Times New Roman" w:eastAsia="Times New Roman" w:hAnsi="Times New Roman" w:cs="Times New Roman"/>
          <w:b/>
          <w:sz w:val="24"/>
          <w:szCs w:val="24"/>
          <w:vertAlign w:val="superscript"/>
        </w:rPr>
        <w:footnoteReference w:id="3"/>
      </w:r>
    </w:p>
    <w:tbl>
      <w:tblPr>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08"/>
        <w:gridCol w:w="540"/>
        <w:gridCol w:w="1097"/>
        <w:gridCol w:w="343"/>
        <w:gridCol w:w="360"/>
        <w:gridCol w:w="2160"/>
        <w:gridCol w:w="360"/>
        <w:gridCol w:w="2160"/>
        <w:gridCol w:w="360"/>
        <w:gridCol w:w="1680"/>
        <w:gridCol w:w="360"/>
      </w:tblGrid>
      <w:tr w:rsidR="00130467" w14:paraId="34AD301C" w14:textId="77777777">
        <w:tc>
          <w:tcPr>
            <w:tcW w:w="2645" w:type="dxa"/>
            <w:gridSpan w:val="3"/>
            <w:tcBorders>
              <w:top w:val="double" w:sz="4" w:space="0" w:color="auto"/>
              <w:left w:val="double" w:sz="4" w:space="0" w:color="auto"/>
              <w:bottom w:val="double" w:sz="4" w:space="0" w:color="auto"/>
              <w:right w:val="double" w:sz="4" w:space="0" w:color="auto"/>
            </w:tcBorders>
          </w:tcPr>
          <w:p w14:paraId="4F94C0D6"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 Denumirea disciplinei</w:t>
            </w:r>
          </w:p>
        </w:tc>
        <w:tc>
          <w:tcPr>
            <w:tcW w:w="7783" w:type="dxa"/>
            <w:gridSpan w:val="8"/>
            <w:tcBorders>
              <w:top w:val="double" w:sz="4" w:space="0" w:color="auto"/>
              <w:left w:val="double" w:sz="4" w:space="0" w:color="auto"/>
              <w:bottom w:val="double" w:sz="4" w:space="0" w:color="auto"/>
              <w:right w:val="double" w:sz="4" w:space="0" w:color="auto"/>
            </w:tcBorders>
          </w:tcPr>
          <w:p w14:paraId="18B6B793"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FINANȚE </w:t>
            </w:r>
          </w:p>
        </w:tc>
      </w:tr>
      <w:tr w:rsidR="00130467" w14:paraId="2625F162" w14:textId="77777777">
        <w:tc>
          <w:tcPr>
            <w:tcW w:w="2645" w:type="dxa"/>
            <w:gridSpan w:val="3"/>
            <w:tcBorders>
              <w:top w:val="double" w:sz="4" w:space="0" w:color="auto"/>
              <w:left w:val="double" w:sz="4" w:space="0" w:color="auto"/>
              <w:bottom w:val="double" w:sz="4" w:space="0" w:color="auto"/>
              <w:right w:val="double" w:sz="4" w:space="0" w:color="auto"/>
            </w:tcBorders>
            <w:vAlign w:val="center"/>
          </w:tcPr>
          <w:p w14:paraId="731B745E" w14:textId="77777777" w:rsidR="00130467" w:rsidRDefault="00000000">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Codul disciplinei </w:t>
            </w:r>
          </w:p>
        </w:tc>
        <w:tc>
          <w:tcPr>
            <w:tcW w:w="7783" w:type="dxa"/>
            <w:gridSpan w:val="8"/>
            <w:tcBorders>
              <w:top w:val="double" w:sz="4" w:space="0" w:color="auto"/>
              <w:left w:val="double" w:sz="4" w:space="0" w:color="auto"/>
              <w:bottom w:val="double" w:sz="4" w:space="0" w:color="auto"/>
              <w:right w:val="double" w:sz="4" w:space="0" w:color="auto"/>
            </w:tcBorders>
            <w:vAlign w:val="bottom"/>
          </w:tcPr>
          <w:p w14:paraId="7F4C1DF3" w14:textId="77777777" w:rsidR="00130467" w:rsidRDefault="00000000">
            <w:pPr>
              <w:autoSpaceDE w:val="0"/>
              <w:autoSpaceDN w:val="0"/>
              <w:adjustRightIn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0231OF1205</w:t>
            </w:r>
          </w:p>
        </w:tc>
      </w:tr>
      <w:tr w:rsidR="00130467" w14:paraId="3F71B937" w14:textId="77777777">
        <w:tc>
          <w:tcPr>
            <w:tcW w:w="3348" w:type="dxa"/>
            <w:gridSpan w:val="5"/>
            <w:tcBorders>
              <w:top w:val="double" w:sz="4" w:space="0" w:color="auto"/>
              <w:left w:val="double" w:sz="4" w:space="0" w:color="auto"/>
              <w:bottom w:val="double" w:sz="4" w:space="0" w:color="auto"/>
              <w:right w:val="double" w:sz="4" w:space="0" w:color="auto"/>
            </w:tcBorders>
          </w:tcPr>
          <w:p w14:paraId="18AA0B0E"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Titularul activităţilor de curs</w:t>
            </w:r>
          </w:p>
        </w:tc>
        <w:tc>
          <w:tcPr>
            <w:tcW w:w="7080" w:type="dxa"/>
            <w:gridSpan w:val="6"/>
            <w:tcBorders>
              <w:top w:val="double" w:sz="4" w:space="0" w:color="auto"/>
              <w:left w:val="double" w:sz="4" w:space="0" w:color="auto"/>
              <w:bottom w:val="double" w:sz="4" w:space="0" w:color="auto"/>
              <w:right w:val="double" w:sz="4" w:space="0" w:color="auto"/>
            </w:tcBorders>
          </w:tcPr>
          <w:p w14:paraId="4E76D261"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LECTOR.UNIV. DR. IONESCU ROXANA</w:t>
            </w:r>
          </w:p>
        </w:tc>
      </w:tr>
      <w:tr w:rsidR="00130467" w14:paraId="1063FDD8" w14:textId="77777777">
        <w:tc>
          <w:tcPr>
            <w:tcW w:w="3348" w:type="dxa"/>
            <w:gridSpan w:val="5"/>
            <w:tcBorders>
              <w:top w:val="double" w:sz="4" w:space="0" w:color="auto"/>
              <w:left w:val="double" w:sz="4" w:space="0" w:color="auto"/>
              <w:bottom w:val="double" w:sz="4" w:space="0" w:color="auto"/>
              <w:right w:val="double" w:sz="4" w:space="0" w:color="auto"/>
            </w:tcBorders>
          </w:tcPr>
          <w:p w14:paraId="08DB54FE"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 Titularul activităţilor de seminar</w:t>
            </w:r>
          </w:p>
        </w:tc>
        <w:tc>
          <w:tcPr>
            <w:tcW w:w="7080" w:type="dxa"/>
            <w:gridSpan w:val="6"/>
            <w:tcBorders>
              <w:top w:val="double" w:sz="4" w:space="0" w:color="auto"/>
              <w:left w:val="double" w:sz="4" w:space="0" w:color="auto"/>
              <w:bottom w:val="double" w:sz="4" w:space="0" w:color="auto"/>
              <w:right w:val="double" w:sz="4" w:space="0" w:color="auto"/>
            </w:tcBorders>
          </w:tcPr>
          <w:p w14:paraId="615837DD" w14:textId="77777777" w:rsidR="00130467" w:rsidRDefault="00000000">
            <w:pPr>
              <w:spacing w:after="0" w:line="240" w:lineRule="auto"/>
              <w:rPr>
                <w:rFonts w:ascii="Times New Roman" w:eastAsia="Times New Roman" w:hAnsi="Times New Roman" w:cs="Times New Roman"/>
                <w:sz w:val="24"/>
                <w:szCs w:val="24"/>
              </w:rPr>
            </w:pPr>
            <w:bookmarkStart w:id="0" w:name="_Hlk90391764"/>
            <w:r>
              <w:rPr>
                <w:rFonts w:ascii="Times New Roman" w:eastAsia="Times New Roman" w:hAnsi="Times New Roman" w:cs="Times New Roman"/>
                <w:sz w:val="24"/>
                <w:szCs w:val="24"/>
              </w:rPr>
              <w:t>LECTOR DR. GHENADIE CIOBANU</w:t>
            </w:r>
            <w:bookmarkEnd w:id="0"/>
          </w:p>
        </w:tc>
      </w:tr>
      <w:tr w:rsidR="00130467" w14:paraId="79C89F2A" w14:textId="77777777">
        <w:tc>
          <w:tcPr>
            <w:tcW w:w="1008" w:type="dxa"/>
            <w:tcBorders>
              <w:top w:val="double" w:sz="4" w:space="0" w:color="auto"/>
              <w:left w:val="double" w:sz="4" w:space="0" w:color="auto"/>
              <w:bottom w:val="double" w:sz="4" w:space="0" w:color="auto"/>
              <w:right w:val="double" w:sz="4" w:space="0" w:color="auto"/>
            </w:tcBorders>
          </w:tcPr>
          <w:p w14:paraId="670DF1CD" w14:textId="77777777" w:rsidR="00130467" w:rsidRDefault="00000000">
            <w:pPr>
              <w:spacing w:after="0"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Anul </w:t>
            </w:r>
          </w:p>
          <w:p w14:paraId="1D02375E" w14:textId="77777777" w:rsidR="00130467" w:rsidRDefault="00000000">
            <w:pPr>
              <w:spacing w:after="0"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de studiu</w:t>
            </w:r>
          </w:p>
        </w:tc>
        <w:tc>
          <w:tcPr>
            <w:tcW w:w="540" w:type="dxa"/>
            <w:tcBorders>
              <w:top w:val="double" w:sz="4" w:space="0" w:color="auto"/>
              <w:left w:val="double" w:sz="4" w:space="0" w:color="auto"/>
              <w:bottom w:val="double" w:sz="4" w:space="0" w:color="auto"/>
              <w:right w:val="double" w:sz="4" w:space="0" w:color="auto"/>
            </w:tcBorders>
          </w:tcPr>
          <w:p w14:paraId="7912C838"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c>
          <w:tcPr>
            <w:tcW w:w="1440" w:type="dxa"/>
            <w:gridSpan w:val="2"/>
            <w:tcBorders>
              <w:top w:val="double" w:sz="4" w:space="0" w:color="auto"/>
              <w:left w:val="double" w:sz="4" w:space="0" w:color="auto"/>
              <w:bottom w:val="double" w:sz="4" w:space="0" w:color="auto"/>
              <w:right w:val="double" w:sz="4" w:space="0" w:color="auto"/>
            </w:tcBorders>
          </w:tcPr>
          <w:p w14:paraId="6097F996" w14:textId="77777777" w:rsidR="00130467" w:rsidRDefault="00000000">
            <w:pPr>
              <w:spacing w:after="0" w:line="240" w:lineRule="auto"/>
              <w:ind w:left="-82" w:right="-1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Semestrul</w:t>
            </w:r>
          </w:p>
        </w:tc>
        <w:tc>
          <w:tcPr>
            <w:tcW w:w="360" w:type="dxa"/>
            <w:tcBorders>
              <w:top w:val="double" w:sz="4" w:space="0" w:color="auto"/>
              <w:left w:val="double" w:sz="4" w:space="0" w:color="auto"/>
              <w:bottom w:val="double" w:sz="4" w:space="0" w:color="auto"/>
              <w:right w:val="double" w:sz="4" w:space="0" w:color="auto"/>
            </w:tcBorders>
          </w:tcPr>
          <w:p w14:paraId="414EE967"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0" w:type="dxa"/>
            <w:tcBorders>
              <w:top w:val="double" w:sz="4" w:space="0" w:color="auto"/>
              <w:left w:val="double" w:sz="4" w:space="0" w:color="auto"/>
              <w:bottom w:val="double" w:sz="4" w:space="0" w:color="auto"/>
              <w:right w:val="double" w:sz="4" w:space="0" w:color="auto"/>
            </w:tcBorders>
          </w:tcPr>
          <w:p w14:paraId="0B5CDC34" w14:textId="77777777" w:rsidR="00130467" w:rsidRDefault="00000000">
            <w:pPr>
              <w:spacing w:after="0" w:line="240" w:lineRule="auto"/>
              <w:ind w:left="-80"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 Tipul de evaluare</w:t>
            </w:r>
          </w:p>
          <w:p w14:paraId="04786AD2" w14:textId="77777777" w:rsidR="00130467" w:rsidRDefault="00000000">
            <w:pPr>
              <w:spacing w:after="0" w:line="240" w:lineRule="auto"/>
              <w:ind w:left="-80" w:right="-122"/>
              <w:jc w:val="center"/>
              <w:rPr>
                <w:rFonts w:ascii="Times New Roman" w:eastAsia="Times New Roman" w:hAnsi="Times New Roman" w:cs="Times New Roman"/>
                <w:bCs/>
                <w:i/>
                <w:sz w:val="20"/>
                <w:szCs w:val="20"/>
              </w:rPr>
            </w:pPr>
            <w:r>
              <w:rPr>
                <w:rFonts w:ascii="Times New Roman" w:eastAsia="Times New Roman" w:hAnsi="Times New Roman" w:cs="Times New Roman"/>
                <w:i/>
                <w:sz w:val="20"/>
                <w:szCs w:val="20"/>
              </w:rPr>
              <w:t>(</w:t>
            </w:r>
            <w:r>
              <w:rPr>
                <w:rFonts w:ascii="Times New Roman" w:eastAsia="Times New Roman" w:hAnsi="Times New Roman" w:cs="Times New Roman"/>
                <w:b/>
                <w:bCs/>
                <w:i/>
                <w:sz w:val="20"/>
                <w:szCs w:val="20"/>
              </w:rPr>
              <w:t xml:space="preserve">E - </w:t>
            </w:r>
            <w:r>
              <w:rPr>
                <w:rFonts w:ascii="Times New Roman" w:eastAsia="Times New Roman" w:hAnsi="Times New Roman" w:cs="Times New Roman"/>
                <w:bCs/>
                <w:i/>
                <w:sz w:val="20"/>
                <w:szCs w:val="20"/>
              </w:rPr>
              <w:t xml:space="preserve">examen / </w:t>
            </w:r>
            <w:r>
              <w:rPr>
                <w:rFonts w:ascii="Times New Roman" w:eastAsia="Times New Roman" w:hAnsi="Times New Roman" w:cs="Times New Roman"/>
                <w:b/>
                <w:bCs/>
                <w:i/>
                <w:sz w:val="20"/>
                <w:szCs w:val="20"/>
              </w:rPr>
              <w:t xml:space="preserve">V - </w:t>
            </w:r>
            <w:r>
              <w:rPr>
                <w:rFonts w:ascii="Times New Roman" w:eastAsia="Times New Roman" w:hAnsi="Times New Roman" w:cs="Times New Roman"/>
                <w:bCs/>
                <w:i/>
                <w:sz w:val="20"/>
                <w:szCs w:val="20"/>
              </w:rPr>
              <w:t xml:space="preserve"> verificare</w:t>
            </w:r>
          </w:p>
          <w:p w14:paraId="1AA6A90C" w14:textId="77777777" w:rsidR="00130467" w:rsidRDefault="00000000">
            <w:pPr>
              <w:spacing w:after="0" w:line="240" w:lineRule="auto"/>
              <w:ind w:left="-80" w:right="-122"/>
              <w:jc w:val="center"/>
              <w:rPr>
                <w:rFonts w:ascii="Times New Roman" w:eastAsia="Times New Roman" w:hAnsi="Times New Roman" w:cs="Times New Roman"/>
                <w:sz w:val="20"/>
                <w:szCs w:val="20"/>
              </w:rPr>
            </w:pPr>
            <w:r>
              <w:rPr>
                <w:rFonts w:ascii="Times New Roman" w:eastAsia="Times New Roman" w:hAnsi="Times New Roman" w:cs="Times New Roman"/>
                <w:bCs/>
                <w:i/>
                <w:sz w:val="20"/>
                <w:szCs w:val="20"/>
              </w:rPr>
              <w:t xml:space="preserve">  /</w:t>
            </w:r>
            <w:r>
              <w:rPr>
                <w:rFonts w:ascii="Times New Roman" w:eastAsia="Times New Roman" w:hAnsi="Times New Roman" w:cs="Times New Roman"/>
                <w:b/>
                <w:bCs/>
                <w:i/>
                <w:sz w:val="20"/>
                <w:szCs w:val="20"/>
              </w:rPr>
              <w:t xml:space="preserve"> C - </w:t>
            </w:r>
            <w:r>
              <w:rPr>
                <w:rFonts w:ascii="Times New Roman" w:eastAsia="Times New Roman" w:hAnsi="Times New Roman" w:cs="Times New Roman"/>
                <w:bCs/>
                <w:i/>
                <w:sz w:val="20"/>
                <w:szCs w:val="20"/>
              </w:rPr>
              <w:t>colocviu</w:t>
            </w:r>
            <w:r>
              <w:rPr>
                <w:rFonts w:ascii="Times New Roman" w:eastAsia="Times New Roman" w:hAnsi="Times New Roman" w:cs="Times New Roman"/>
                <w:i/>
                <w:sz w:val="20"/>
                <w:szCs w:val="20"/>
              </w:rPr>
              <w:t>)</w:t>
            </w:r>
          </w:p>
        </w:tc>
        <w:tc>
          <w:tcPr>
            <w:tcW w:w="360" w:type="dxa"/>
            <w:tcBorders>
              <w:top w:val="double" w:sz="4" w:space="0" w:color="auto"/>
              <w:left w:val="double" w:sz="4" w:space="0" w:color="auto"/>
              <w:bottom w:val="double" w:sz="4" w:space="0" w:color="auto"/>
              <w:right w:val="double" w:sz="4" w:space="0" w:color="auto"/>
            </w:tcBorders>
          </w:tcPr>
          <w:p w14:paraId="06AFF207"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2160" w:type="dxa"/>
            <w:tcBorders>
              <w:top w:val="double" w:sz="4" w:space="0" w:color="auto"/>
              <w:left w:val="double" w:sz="4" w:space="0" w:color="auto"/>
              <w:bottom w:val="double" w:sz="4" w:space="0" w:color="auto"/>
              <w:right w:val="double" w:sz="4" w:space="0" w:color="auto"/>
            </w:tcBorders>
          </w:tcPr>
          <w:p w14:paraId="26E4A0A8" w14:textId="77777777" w:rsidR="00130467" w:rsidRDefault="00000000">
            <w:pPr>
              <w:spacing w:after="0" w:line="240" w:lineRule="auto"/>
              <w:ind w:left="-38" w:right="-136"/>
              <w:rPr>
                <w:rFonts w:ascii="Times New Roman" w:eastAsia="Times New Roman" w:hAnsi="Times New Roman" w:cs="Times New Roman"/>
                <w:sz w:val="24"/>
                <w:szCs w:val="24"/>
              </w:rPr>
            </w:pPr>
            <w:r>
              <w:rPr>
                <w:rFonts w:ascii="Times New Roman" w:eastAsia="Times New Roman" w:hAnsi="Times New Roman" w:cs="Times New Roman"/>
                <w:sz w:val="24"/>
                <w:szCs w:val="24"/>
              </w:rPr>
              <w:t>2.8 Regimul disciplinei</w:t>
            </w:r>
          </w:p>
          <w:p w14:paraId="2BF403A8" w14:textId="77777777" w:rsidR="00130467" w:rsidRDefault="00000000">
            <w:pPr>
              <w:spacing w:before="60" w:after="0" w:line="240" w:lineRule="auto"/>
              <w:ind w:left="-40" w:right="-136"/>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Pr>
                <w:rFonts w:ascii="Times New Roman" w:eastAsia="Times New Roman" w:hAnsi="Times New Roman" w:cs="Times New Roman"/>
                <w:b/>
                <w:bCs/>
                <w:sz w:val="20"/>
                <w:szCs w:val="20"/>
              </w:rPr>
              <w:t xml:space="preserve">O </w:t>
            </w:r>
            <w:r>
              <w:rPr>
                <w:rFonts w:ascii="Times New Roman" w:eastAsia="Times New Roman" w:hAnsi="Times New Roman" w:cs="Times New Roman"/>
                <w:bCs/>
                <w:sz w:val="20"/>
                <w:szCs w:val="20"/>
              </w:rPr>
              <w:t xml:space="preserve">- obligatorie, </w:t>
            </w:r>
          </w:p>
          <w:p w14:paraId="4B3D0777" w14:textId="77777777" w:rsidR="00130467" w:rsidRDefault="00000000">
            <w:pPr>
              <w:spacing w:before="60" w:after="0" w:line="240" w:lineRule="auto"/>
              <w:ind w:left="-40" w:right="-136"/>
              <w:rPr>
                <w:rFonts w:ascii="Times New Roman" w:eastAsia="Times New Roman" w:hAnsi="Times New Roman" w:cs="Times New Roman"/>
                <w:sz w:val="24"/>
                <w:szCs w:val="24"/>
              </w:rPr>
            </w:pPr>
            <w:r>
              <w:rPr>
                <w:rFonts w:ascii="Times New Roman" w:eastAsia="Times New Roman" w:hAnsi="Times New Roman" w:cs="Times New Roman"/>
                <w:b/>
                <w:bCs/>
                <w:sz w:val="20"/>
                <w:szCs w:val="20"/>
              </w:rPr>
              <w:t xml:space="preserve">A </w:t>
            </w:r>
            <w:r>
              <w:rPr>
                <w:rFonts w:ascii="Times New Roman" w:eastAsia="Times New Roman" w:hAnsi="Times New Roman" w:cs="Times New Roman"/>
                <w:bCs/>
                <w:sz w:val="20"/>
                <w:szCs w:val="20"/>
              </w:rPr>
              <w:t xml:space="preserve">- opţională, </w:t>
            </w:r>
            <w:r>
              <w:rPr>
                <w:rFonts w:ascii="Times New Roman" w:eastAsia="Times New Roman" w:hAnsi="Times New Roman" w:cs="Times New Roman"/>
                <w:b/>
                <w:bCs/>
                <w:sz w:val="20"/>
                <w:szCs w:val="20"/>
              </w:rPr>
              <w:t>F</w:t>
            </w:r>
            <w:r>
              <w:rPr>
                <w:rFonts w:ascii="Times New Roman" w:eastAsia="Times New Roman" w:hAnsi="Times New Roman" w:cs="Times New Roman"/>
                <w:bCs/>
                <w:sz w:val="20"/>
                <w:szCs w:val="20"/>
              </w:rPr>
              <w:t>- facultativă)</w:t>
            </w:r>
          </w:p>
        </w:tc>
        <w:tc>
          <w:tcPr>
            <w:tcW w:w="360" w:type="dxa"/>
            <w:tcBorders>
              <w:top w:val="double" w:sz="4" w:space="0" w:color="auto"/>
              <w:left w:val="double" w:sz="4" w:space="0" w:color="auto"/>
              <w:bottom w:val="double" w:sz="4" w:space="0" w:color="auto"/>
              <w:right w:val="double" w:sz="4" w:space="0" w:color="auto"/>
            </w:tcBorders>
          </w:tcPr>
          <w:p w14:paraId="7F544C59"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w:t>
            </w:r>
          </w:p>
        </w:tc>
        <w:tc>
          <w:tcPr>
            <w:tcW w:w="1680" w:type="dxa"/>
            <w:tcBorders>
              <w:top w:val="double" w:sz="4" w:space="0" w:color="auto"/>
              <w:left w:val="double" w:sz="4" w:space="0" w:color="auto"/>
              <w:bottom w:val="double" w:sz="4" w:space="0" w:color="auto"/>
              <w:right w:val="double" w:sz="4" w:space="0" w:color="auto"/>
            </w:tcBorders>
          </w:tcPr>
          <w:p w14:paraId="6001F6A7"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2.9 Numărul de credite ECTS</w:t>
            </w:r>
          </w:p>
        </w:tc>
        <w:tc>
          <w:tcPr>
            <w:tcW w:w="360" w:type="dxa"/>
            <w:tcBorders>
              <w:top w:val="double" w:sz="4" w:space="0" w:color="auto"/>
              <w:left w:val="double" w:sz="4" w:space="0" w:color="auto"/>
              <w:bottom w:val="double" w:sz="4" w:space="0" w:color="auto"/>
              <w:right w:val="double" w:sz="4" w:space="0" w:color="auto"/>
            </w:tcBorders>
          </w:tcPr>
          <w:p w14:paraId="46605C7A"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14:paraId="208F0F36" w14:textId="77777777" w:rsidR="00130467" w:rsidRDefault="00130467">
      <w:pPr>
        <w:spacing w:after="0" w:line="240" w:lineRule="auto"/>
        <w:rPr>
          <w:rFonts w:ascii="Times New Roman" w:eastAsia="Times New Roman" w:hAnsi="Times New Roman" w:cs="Times New Roman"/>
          <w:sz w:val="24"/>
          <w:szCs w:val="24"/>
        </w:rPr>
      </w:pPr>
    </w:p>
    <w:p w14:paraId="2B475553"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Timpul total estimat</w:t>
      </w:r>
      <w:r>
        <w:rPr>
          <w:rFonts w:ascii="Times New Roman" w:eastAsia="Times New Roman" w:hAnsi="Times New Roman" w:cs="Times New Roman"/>
          <w:sz w:val="24"/>
          <w:szCs w:val="24"/>
        </w:rPr>
        <w:t xml:space="preserve"> (ore pe semestru al activităţilor didactice)</w:t>
      </w:r>
      <w:r>
        <w:rPr>
          <w:rFonts w:ascii="Times New Roman" w:eastAsia="Times New Roman" w:hAnsi="Times New Roman" w:cs="Times New Roman"/>
          <w:sz w:val="24"/>
          <w:szCs w:val="24"/>
          <w:vertAlign w:val="superscript"/>
        </w:rPr>
        <w:footnoteReference w:id="4"/>
      </w:r>
    </w:p>
    <w:tbl>
      <w:tblPr>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888"/>
        <w:gridCol w:w="474"/>
        <w:gridCol w:w="1266"/>
        <w:gridCol w:w="838"/>
        <w:gridCol w:w="591"/>
        <w:gridCol w:w="2291"/>
        <w:gridCol w:w="1080"/>
      </w:tblGrid>
      <w:tr w:rsidR="00130467" w14:paraId="411356D8" w14:textId="77777777">
        <w:tc>
          <w:tcPr>
            <w:tcW w:w="3888" w:type="dxa"/>
            <w:tcBorders>
              <w:top w:val="double" w:sz="4" w:space="0" w:color="auto"/>
              <w:left w:val="double" w:sz="4" w:space="0" w:color="auto"/>
              <w:bottom w:val="double" w:sz="4" w:space="0" w:color="auto"/>
              <w:right w:val="double" w:sz="4" w:space="0" w:color="auto"/>
            </w:tcBorders>
          </w:tcPr>
          <w:p w14:paraId="6AA1084C"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 Număr de ore pe săptămână</w:t>
            </w:r>
          </w:p>
        </w:tc>
        <w:tc>
          <w:tcPr>
            <w:tcW w:w="474" w:type="dxa"/>
            <w:tcBorders>
              <w:top w:val="double" w:sz="4" w:space="0" w:color="auto"/>
              <w:left w:val="double" w:sz="4" w:space="0" w:color="auto"/>
              <w:bottom w:val="double" w:sz="4" w:space="0" w:color="auto"/>
              <w:right w:val="double" w:sz="4" w:space="0" w:color="auto"/>
            </w:tcBorders>
          </w:tcPr>
          <w:p w14:paraId="3EC83FD3"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04" w:type="dxa"/>
            <w:gridSpan w:val="2"/>
            <w:tcBorders>
              <w:top w:val="double" w:sz="4" w:space="0" w:color="auto"/>
              <w:left w:val="double" w:sz="4" w:space="0" w:color="auto"/>
              <w:bottom w:val="double" w:sz="4" w:space="0" w:color="auto"/>
              <w:right w:val="double" w:sz="4" w:space="0" w:color="auto"/>
            </w:tcBorders>
          </w:tcPr>
          <w:p w14:paraId="234550EE" w14:textId="77777777" w:rsidR="00130467" w:rsidRDefault="00000000">
            <w:pPr>
              <w:spacing w:after="0"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care: </w:t>
            </w:r>
          </w:p>
          <w:p w14:paraId="353E74AE" w14:textId="77777777" w:rsidR="00130467" w:rsidRDefault="00000000">
            <w:pPr>
              <w:spacing w:after="0" w:line="240" w:lineRule="auto"/>
              <w:ind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3.2 curs</w:t>
            </w:r>
          </w:p>
        </w:tc>
        <w:tc>
          <w:tcPr>
            <w:tcW w:w="591" w:type="dxa"/>
            <w:tcBorders>
              <w:top w:val="double" w:sz="4" w:space="0" w:color="auto"/>
              <w:left w:val="double" w:sz="4" w:space="0" w:color="auto"/>
              <w:bottom w:val="double" w:sz="4" w:space="0" w:color="auto"/>
              <w:right w:val="double" w:sz="4" w:space="0" w:color="auto"/>
            </w:tcBorders>
          </w:tcPr>
          <w:p w14:paraId="380F1639"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91" w:type="dxa"/>
            <w:tcBorders>
              <w:top w:val="double" w:sz="4" w:space="0" w:color="auto"/>
              <w:left w:val="double" w:sz="4" w:space="0" w:color="auto"/>
              <w:bottom w:val="double" w:sz="4" w:space="0" w:color="auto"/>
              <w:right w:val="double" w:sz="4" w:space="0" w:color="auto"/>
            </w:tcBorders>
          </w:tcPr>
          <w:p w14:paraId="35D44879" w14:textId="77777777" w:rsidR="00130467" w:rsidRDefault="00000000">
            <w:pPr>
              <w:spacing w:after="0" w:line="240" w:lineRule="auto"/>
              <w:ind w:right="-170"/>
              <w:rPr>
                <w:rFonts w:ascii="Times New Roman" w:eastAsia="Times New Roman" w:hAnsi="Times New Roman" w:cs="Times New Roman"/>
                <w:sz w:val="24"/>
                <w:szCs w:val="24"/>
              </w:rPr>
            </w:pPr>
            <w:r>
              <w:rPr>
                <w:rFonts w:ascii="Times New Roman" w:eastAsia="Times New Roman" w:hAnsi="Times New Roman" w:cs="Times New Roman"/>
                <w:sz w:val="24"/>
                <w:szCs w:val="24"/>
              </w:rPr>
              <w:t>3.3 seminar / laborator</w:t>
            </w:r>
          </w:p>
        </w:tc>
        <w:tc>
          <w:tcPr>
            <w:tcW w:w="1080" w:type="dxa"/>
            <w:tcBorders>
              <w:top w:val="double" w:sz="4" w:space="0" w:color="auto"/>
              <w:left w:val="double" w:sz="4" w:space="0" w:color="auto"/>
              <w:bottom w:val="double" w:sz="4" w:space="0" w:color="auto"/>
              <w:right w:val="double" w:sz="4" w:space="0" w:color="auto"/>
            </w:tcBorders>
          </w:tcPr>
          <w:p w14:paraId="2BED138A"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130467" w14:paraId="7029322A" w14:textId="77777777">
        <w:tc>
          <w:tcPr>
            <w:tcW w:w="3888" w:type="dxa"/>
            <w:tcBorders>
              <w:top w:val="double" w:sz="4" w:space="0" w:color="auto"/>
              <w:left w:val="double" w:sz="4" w:space="0" w:color="auto"/>
              <w:bottom w:val="double" w:sz="4" w:space="0" w:color="auto"/>
              <w:right w:val="double" w:sz="4" w:space="0" w:color="auto"/>
            </w:tcBorders>
          </w:tcPr>
          <w:p w14:paraId="1DF781C6"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Numărul de săptămâni</w:t>
            </w:r>
          </w:p>
        </w:tc>
        <w:tc>
          <w:tcPr>
            <w:tcW w:w="474" w:type="dxa"/>
            <w:tcBorders>
              <w:top w:val="double" w:sz="4" w:space="0" w:color="auto"/>
              <w:left w:val="double" w:sz="4" w:space="0" w:color="auto"/>
              <w:bottom w:val="double" w:sz="4" w:space="0" w:color="auto"/>
              <w:right w:val="double" w:sz="4" w:space="0" w:color="auto"/>
            </w:tcBorders>
          </w:tcPr>
          <w:p w14:paraId="3B3A5296"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6066" w:type="dxa"/>
            <w:gridSpan w:val="5"/>
            <w:tcBorders>
              <w:top w:val="double" w:sz="4" w:space="0" w:color="auto"/>
              <w:left w:val="double" w:sz="4" w:space="0" w:color="auto"/>
              <w:bottom w:val="double" w:sz="4" w:space="0" w:color="auto"/>
              <w:right w:val="double" w:sz="4" w:space="0" w:color="auto"/>
            </w:tcBorders>
          </w:tcPr>
          <w:p w14:paraId="477F0D2C" w14:textId="77777777" w:rsidR="00130467" w:rsidRDefault="00130467">
            <w:pPr>
              <w:spacing w:after="0" w:line="240" w:lineRule="auto"/>
              <w:jc w:val="center"/>
              <w:rPr>
                <w:rFonts w:ascii="Times New Roman" w:eastAsia="Times New Roman" w:hAnsi="Times New Roman" w:cs="Times New Roman"/>
                <w:b/>
                <w:sz w:val="24"/>
                <w:szCs w:val="24"/>
              </w:rPr>
            </w:pPr>
          </w:p>
        </w:tc>
      </w:tr>
      <w:tr w:rsidR="00130467" w14:paraId="4061F638" w14:textId="77777777">
        <w:tc>
          <w:tcPr>
            <w:tcW w:w="3888" w:type="dxa"/>
            <w:tcBorders>
              <w:top w:val="double" w:sz="4" w:space="0" w:color="auto"/>
              <w:left w:val="double" w:sz="4" w:space="0" w:color="auto"/>
              <w:bottom w:val="double" w:sz="4" w:space="0" w:color="auto"/>
              <w:right w:val="double" w:sz="4" w:space="0" w:color="auto"/>
            </w:tcBorders>
            <w:shd w:val="clear" w:color="auto" w:fill="D9D9D9"/>
          </w:tcPr>
          <w:p w14:paraId="777665A6" w14:textId="77777777" w:rsidR="00130467" w:rsidRDefault="00000000">
            <w:pPr>
              <w:spacing w:after="0" w:line="240" w:lineRule="auto"/>
              <w:ind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3.5 Total ore din planul de învăţământ</w:t>
            </w:r>
          </w:p>
        </w:tc>
        <w:tc>
          <w:tcPr>
            <w:tcW w:w="474" w:type="dxa"/>
            <w:tcBorders>
              <w:top w:val="double" w:sz="4" w:space="0" w:color="auto"/>
              <w:left w:val="double" w:sz="4" w:space="0" w:color="auto"/>
              <w:bottom w:val="double" w:sz="4" w:space="0" w:color="auto"/>
              <w:right w:val="double" w:sz="4" w:space="0" w:color="auto"/>
            </w:tcBorders>
            <w:shd w:val="clear" w:color="auto" w:fill="D9D9D9"/>
          </w:tcPr>
          <w:p w14:paraId="14267CD4"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2104" w:type="dxa"/>
            <w:gridSpan w:val="2"/>
            <w:tcBorders>
              <w:top w:val="double" w:sz="4" w:space="0" w:color="auto"/>
              <w:left w:val="double" w:sz="4" w:space="0" w:color="auto"/>
              <w:bottom w:val="double" w:sz="4" w:space="0" w:color="auto"/>
              <w:right w:val="double" w:sz="4" w:space="0" w:color="auto"/>
            </w:tcBorders>
            <w:shd w:val="clear" w:color="auto" w:fill="D9D9D9"/>
          </w:tcPr>
          <w:p w14:paraId="238F9DAB" w14:textId="77777777" w:rsidR="00130467" w:rsidRDefault="00000000">
            <w:pPr>
              <w:spacing w:after="0" w:line="240" w:lineRule="auto"/>
              <w:ind w:right="-1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care: </w:t>
            </w:r>
          </w:p>
          <w:p w14:paraId="57A07BFE" w14:textId="77777777" w:rsidR="00130467" w:rsidRDefault="00000000">
            <w:pPr>
              <w:spacing w:after="0" w:line="240" w:lineRule="auto"/>
              <w:ind w:right="-178"/>
              <w:rPr>
                <w:rFonts w:ascii="Times New Roman" w:eastAsia="Times New Roman" w:hAnsi="Times New Roman" w:cs="Times New Roman"/>
                <w:sz w:val="24"/>
                <w:szCs w:val="24"/>
              </w:rPr>
            </w:pPr>
            <w:r>
              <w:rPr>
                <w:rFonts w:ascii="Times New Roman" w:eastAsia="Times New Roman" w:hAnsi="Times New Roman" w:cs="Times New Roman"/>
                <w:sz w:val="24"/>
                <w:szCs w:val="24"/>
              </w:rPr>
              <w:t>3.6 curs</w:t>
            </w:r>
          </w:p>
        </w:tc>
        <w:tc>
          <w:tcPr>
            <w:tcW w:w="591" w:type="dxa"/>
            <w:tcBorders>
              <w:top w:val="double" w:sz="4" w:space="0" w:color="auto"/>
              <w:left w:val="double" w:sz="4" w:space="0" w:color="auto"/>
              <w:bottom w:val="double" w:sz="4" w:space="0" w:color="auto"/>
              <w:right w:val="double" w:sz="4" w:space="0" w:color="auto"/>
            </w:tcBorders>
            <w:shd w:val="clear" w:color="auto" w:fill="D9D9D9"/>
          </w:tcPr>
          <w:p w14:paraId="42C19511"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291" w:type="dxa"/>
            <w:tcBorders>
              <w:top w:val="double" w:sz="4" w:space="0" w:color="auto"/>
              <w:left w:val="double" w:sz="4" w:space="0" w:color="auto"/>
              <w:bottom w:val="double" w:sz="4" w:space="0" w:color="auto"/>
              <w:right w:val="double" w:sz="4" w:space="0" w:color="auto"/>
            </w:tcBorders>
            <w:shd w:val="clear" w:color="auto" w:fill="D9D9D9"/>
          </w:tcPr>
          <w:p w14:paraId="17808632" w14:textId="77777777" w:rsidR="00130467" w:rsidRDefault="00000000">
            <w:pPr>
              <w:spacing w:after="0" w:line="240" w:lineRule="auto"/>
              <w:ind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3.7 seminar / laborator</w:t>
            </w:r>
          </w:p>
        </w:tc>
        <w:tc>
          <w:tcPr>
            <w:tcW w:w="1080" w:type="dxa"/>
            <w:tcBorders>
              <w:top w:val="double" w:sz="4" w:space="0" w:color="auto"/>
              <w:left w:val="double" w:sz="4" w:space="0" w:color="auto"/>
              <w:bottom w:val="double" w:sz="4" w:space="0" w:color="auto"/>
              <w:right w:val="double" w:sz="4" w:space="0" w:color="auto"/>
            </w:tcBorders>
            <w:shd w:val="clear" w:color="auto" w:fill="D9D9D9"/>
          </w:tcPr>
          <w:p w14:paraId="38A8D78C"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130467" w14:paraId="2ED303BD" w14:textId="77777777">
        <w:tc>
          <w:tcPr>
            <w:tcW w:w="9348" w:type="dxa"/>
            <w:gridSpan w:val="6"/>
            <w:tcBorders>
              <w:top w:val="double" w:sz="4" w:space="0" w:color="auto"/>
              <w:left w:val="double" w:sz="4" w:space="0" w:color="auto"/>
              <w:bottom w:val="double" w:sz="4" w:space="0" w:color="auto"/>
              <w:right w:val="double" w:sz="4" w:space="0" w:color="auto"/>
            </w:tcBorders>
          </w:tcPr>
          <w:p w14:paraId="092F8C74"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Distribuţia fondului de timp</w:t>
            </w:r>
            <w:r>
              <w:rPr>
                <w:rFonts w:ascii="Times New Roman" w:eastAsia="Times New Roman" w:hAnsi="Times New Roman" w:cs="Times New Roman"/>
                <w:b/>
                <w:i/>
                <w:sz w:val="24"/>
                <w:szCs w:val="24"/>
                <w:vertAlign w:val="superscript"/>
              </w:rPr>
              <w:footnoteReference w:id="5"/>
            </w:r>
            <w:r>
              <w:rPr>
                <w:rFonts w:ascii="Times New Roman" w:eastAsia="Times New Roman" w:hAnsi="Times New Roman" w:cs="Times New Roman"/>
                <w:sz w:val="24"/>
                <w:szCs w:val="24"/>
              </w:rPr>
              <w:t>:</w:t>
            </w:r>
          </w:p>
        </w:tc>
        <w:tc>
          <w:tcPr>
            <w:tcW w:w="1080" w:type="dxa"/>
            <w:tcBorders>
              <w:top w:val="double" w:sz="4" w:space="0" w:color="auto"/>
              <w:left w:val="double" w:sz="4" w:space="0" w:color="auto"/>
              <w:bottom w:val="double" w:sz="4" w:space="0" w:color="auto"/>
              <w:right w:val="double" w:sz="4" w:space="0" w:color="auto"/>
            </w:tcBorders>
          </w:tcPr>
          <w:p w14:paraId="002BE3E9" w14:textId="77777777" w:rsidR="00130467"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ore</w:t>
            </w:r>
          </w:p>
        </w:tc>
      </w:tr>
      <w:tr w:rsidR="00130467" w14:paraId="0A591569" w14:textId="77777777">
        <w:tc>
          <w:tcPr>
            <w:tcW w:w="9348" w:type="dxa"/>
            <w:gridSpan w:val="6"/>
            <w:tcBorders>
              <w:top w:val="double" w:sz="4" w:space="0" w:color="auto"/>
              <w:left w:val="double" w:sz="4" w:space="0" w:color="auto"/>
              <w:bottom w:val="double" w:sz="4" w:space="0" w:color="auto"/>
              <w:right w:val="double" w:sz="4" w:space="0" w:color="auto"/>
            </w:tcBorders>
          </w:tcPr>
          <w:p w14:paraId="704335F0"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Studiul după manual, suport de curs, bibliografie şi notiţe</w:t>
            </w:r>
          </w:p>
        </w:tc>
        <w:tc>
          <w:tcPr>
            <w:tcW w:w="1080" w:type="dxa"/>
            <w:tcBorders>
              <w:top w:val="double" w:sz="4" w:space="0" w:color="auto"/>
              <w:left w:val="double" w:sz="4" w:space="0" w:color="auto"/>
              <w:bottom w:val="double" w:sz="4" w:space="0" w:color="auto"/>
              <w:right w:val="double" w:sz="4" w:space="0" w:color="auto"/>
            </w:tcBorders>
          </w:tcPr>
          <w:p w14:paraId="5D791CF7"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r>
      <w:tr w:rsidR="00130467" w14:paraId="5DD3FB7D" w14:textId="77777777">
        <w:tc>
          <w:tcPr>
            <w:tcW w:w="9348" w:type="dxa"/>
            <w:gridSpan w:val="6"/>
            <w:tcBorders>
              <w:top w:val="double" w:sz="4" w:space="0" w:color="auto"/>
              <w:left w:val="double" w:sz="4" w:space="0" w:color="auto"/>
              <w:bottom w:val="double" w:sz="4" w:space="0" w:color="auto"/>
              <w:right w:val="double" w:sz="4" w:space="0" w:color="auto"/>
            </w:tcBorders>
          </w:tcPr>
          <w:p w14:paraId="16972348"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Documentare suplimentară în bibliotecă, pe platformele electronice de specialitate şi pe teren</w:t>
            </w:r>
          </w:p>
        </w:tc>
        <w:tc>
          <w:tcPr>
            <w:tcW w:w="1080" w:type="dxa"/>
            <w:tcBorders>
              <w:top w:val="double" w:sz="4" w:space="0" w:color="auto"/>
              <w:left w:val="double" w:sz="4" w:space="0" w:color="auto"/>
              <w:bottom w:val="double" w:sz="4" w:space="0" w:color="auto"/>
              <w:right w:val="double" w:sz="4" w:space="0" w:color="auto"/>
            </w:tcBorders>
          </w:tcPr>
          <w:p w14:paraId="3F31353B"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130467" w14:paraId="4DF42FE8" w14:textId="77777777">
        <w:tc>
          <w:tcPr>
            <w:tcW w:w="9348" w:type="dxa"/>
            <w:gridSpan w:val="6"/>
            <w:tcBorders>
              <w:top w:val="double" w:sz="4" w:space="0" w:color="auto"/>
              <w:left w:val="double" w:sz="4" w:space="0" w:color="auto"/>
              <w:bottom w:val="double" w:sz="4" w:space="0" w:color="auto"/>
              <w:right w:val="double" w:sz="4" w:space="0" w:color="auto"/>
            </w:tcBorders>
          </w:tcPr>
          <w:p w14:paraId="2863C932"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Pregătire seminarii / laboratoare, teme, referate, portofolii şi eseuri</w:t>
            </w:r>
          </w:p>
        </w:tc>
        <w:tc>
          <w:tcPr>
            <w:tcW w:w="1080" w:type="dxa"/>
            <w:tcBorders>
              <w:top w:val="double" w:sz="4" w:space="0" w:color="auto"/>
              <w:left w:val="double" w:sz="4" w:space="0" w:color="auto"/>
              <w:bottom w:val="double" w:sz="4" w:space="0" w:color="auto"/>
              <w:right w:val="double" w:sz="4" w:space="0" w:color="auto"/>
            </w:tcBorders>
          </w:tcPr>
          <w:p w14:paraId="172A5464"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130467" w14:paraId="53B4E414" w14:textId="77777777">
        <w:tc>
          <w:tcPr>
            <w:tcW w:w="9348" w:type="dxa"/>
            <w:gridSpan w:val="6"/>
            <w:tcBorders>
              <w:top w:val="double" w:sz="4" w:space="0" w:color="auto"/>
              <w:left w:val="double" w:sz="4" w:space="0" w:color="auto"/>
              <w:bottom w:val="double" w:sz="4" w:space="0" w:color="auto"/>
              <w:right w:val="double" w:sz="4" w:space="0" w:color="auto"/>
            </w:tcBorders>
          </w:tcPr>
          <w:p w14:paraId="2BDEBE3C"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Tutoriat/Consultații</w:t>
            </w:r>
          </w:p>
        </w:tc>
        <w:tc>
          <w:tcPr>
            <w:tcW w:w="1080" w:type="dxa"/>
            <w:tcBorders>
              <w:top w:val="double" w:sz="4" w:space="0" w:color="auto"/>
              <w:left w:val="double" w:sz="4" w:space="0" w:color="auto"/>
              <w:bottom w:val="double" w:sz="4" w:space="0" w:color="auto"/>
              <w:right w:val="double" w:sz="4" w:space="0" w:color="auto"/>
            </w:tcBorders>
          </w:tcPr>
          <w:p w14:paraId="1B34CD4E"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130467" w14:paraId="44926F55" w14:textId="77777777">
        <w:tc>
          <w:tcPr>
            <w:tcW w:w="9348" w:type="dxa"/>
            <w:gridSpan w:val="6"/>
            <w:tcBorders>
              <w:top w:val="double" w:sz="4" w:space="0" w:color="auto"/>
              <w:left w:val="double" w:sz="4" w:space="0" w:color="auto"/>
              <w:bottom w:val="double" w:sz="4" w:space="0" w:color="auto"/>
              <w:right w:val="double" w:sz="4" w:space="0" w:color="auto"/>
            </w:tcBorders>
          </w:tcPr>
          <w:p w14:paraId="5D9EBCB0"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Examinări </w:t>
            </w:r>
          </w:p>
        </w:tc>
        <w:tc>
          <w:tcPr>
            <w:tcW w:w="1080" w:type="dxa"/>
            <w:tcBorders>
              <w:top w:val="double" w:sz="4" w:space="0" w:color="auto"/>
              <w:left w:val="double" w:sz="4" w:space="0" w:color="auto"/>
              <w:bottom w:val="double" w:sz="4" w:space="0" w:color="auto"/>
              <w:right w:val="double" w:sz="4" w:space="0" w:color="auto"/>
            </w:tcBorders>
          </w:tcPr>
          <w:p w14:paraId="2DB99B95"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130467" w14:paraId="66D2678A" w14:textId="77777777">
        <w:tc>
          <w:tcPr>
            <w:tcW w:w="9348" w:type="dxa"/>
            <w:gridSpan w:val="6"/>
            <w:tcBorders>
              <w:top w:val="double" w:sz="4" w:space="0" w:color="auto"/>
              <w:left w:val="double" w:sz="4" w:space="0" w:color="auto"/>
              <w:bottom w:val="double" w:sz="4" w:space="0" w:color="auto"/>
              <w:right w:val="double" w:sz="4" w:space="0" w:color="auto"/>
            </w:tcBorders>
          </w:tcPr>
          <w:p w14:paraId="40C5DF4E"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 activităţi: consultații</w:t>
            </w:r>
          </w:p>
        </w:tc>
        <w:tc>
          <w:tcPr>
            <w:tcW w:w="1080" w:type="dxa"/>
            <w:tcBorders>
              <w:top w:val="double" w:sz="4" w:space="0" w:color="auto"/>
              <w:left w:val="double" w:sz="4" w:space="0" w:color="auto"/>
              <w:bottom w:val="double" w:sz="4" w:space="0" w:color="auto"/>
              <w:right w:val="double" w:sz="4" w:space="0" w:color="auto"/>
            </w:tcBorders>
          </w:tcPr>
          <w:p w14:paraId="02147B7F"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130467" w14:paraId="733498A6" w14:textId="77777777">
        <w:trPr>
          <w:gridAfter w:val="3"/>
          <w:wAfter w:w="3962" w:type="dxa"/>
        </w:trPr>
        <w:tc>
          <w:tcPr>
            <w:tcW w:w="5628" w:type="dxa"/>
            <w:gridSpan w:val="3"/>
            <w:tcBorders>
              <w:top w:val="double" w:sz="4" w:space="0" w:color="auto"/>
              <w:left w:val="double" w:sz="4" w:space="0" w:color="auto"/>
              <w:bottom w:val="double" w:sz="4" w:space="0" w:color="auto"/>
              <w:right w:val="double" w:sz="4" w:space="0" w:color="auto"/>
            </w:tcBorders>
            <w:shd w:val="clear" w:color="auto" w:fill="D9D9D9"/>
          </w:tcPr>
          <w:p w14:paraId="30DB0003"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 Total ore studiu individual</w:t>
            </w:r>
          </w:p>
        </w:tc>
        <w:tc>
          <w:tcPr>
            <w:tcW w:w="838" w:type="dxa"/>
            <w:tcBorders>
              <w:top w:val="double" w:sz="4" w:space="0" w:color="auto"/>
              <w:left w:val="double" w:sz="4" w:space="0" w:color="auto"/>
              <w:bottom w:val="double" w:sz="4" w:space="0" w:color="auto"/>
              <w:right w:val="double" w:sz="4" w:space="0" w:color="auto"/>
            </w:tcBorders>
            <w:shd w:val="clear" w:color="auto" w:fill="D9D9D9"/>
          </w:tcPr>
          <w:p w14:paraId="5C9C4CA1"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r>
      <w:tr w:rsidR="00130467" w14:paraId="69226165" w14:textId="77777777">
        <w:trPr>
          <w:gridAfter w:val="3"/>
          <w:wAfter w:w="3962" w:type="dxa"/>
        </w:trPr>
        <w:tc>
          <w:tcPr>
            <w:tcW w:w="5628" w:type="dxa"/>
            <w:gridSpan w:val="3"/>
            <w:tcBorders>
              <w:top w:val="double" w:sz="4" w:space="0" w:color="auto"/>
              <w:left w:val="double" w:sz="4" w:space="0" w:color="auto"/>
              <w:bottom w:val="double" w:sz="4" w:space="0" w:color="auto"/>
              <w:right w:val="double" w:sz="4" w:space="0" w:color="auto"/>
            </w:tcBorders>
            <w:shd w:val="clear" w:color="auto" w:fill="D9D9D9"/>
          </w:tcPr>
          <w:p w14:paraId="43D1022E"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Total ore pe semestru (număr de credite ECTS </w:t>
            </w:r>
            <w:r>
              <w:rPr>
                <w:rFonts w:ascii="Times New Roman" w:eastAsia="Times New Roman" w:hAnsi="Times New Roman" w:cs="Times New Roman"/>
                <w:sz w:val="24"/>
                <w:szCs w:val="24"/>
              </w:rPr>
              <w:sym w:font="Symbol" w:char="F0B4"/>
            </w:r>
            <w:r>
              <w:rPr>
                <w:rFonts w:ascii="Times New Roman" w:eastAsia="Times New Roman" w:hAnsi="Times New Roman" w:cs="Times New Roman"/>
                <w:sz w:val="24"/>
                <w:szCs w:val="24"/>
              </w:rPr>
              <w:t xml:space="preserve"> 25 ore)</w:t>
            </w:r>
          </w:p>
        </w:tc>
        <w:tc>
          <w:tcPr>
            <w:tcW w:w="838" w:type="dxa"/>
            <w:tcBorders>
              <w:top w:val="double" w:sz="4" w:space="0" w:color="auto"/>
              <w:left w:val="double" w:sz="4" w:space="0" w:color="auto"/>
              <w:bottom w:val="double" w:sz="4" w:space="0" w:color="auto"/>
              <w:right w:val="double" w:sz="4" w:space="0" w:color="auto"/>
            </w:tcBorders>
            <w:shd w:val="clear" w:color="auto" w:fill="D9D9D9"/>
          </w:tcPr>
          <w:p w14:paraId="444D6B83"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14:paraId="66FF539A" w14:textId="77777777" w:rsidR="00130467" w:rsidRDefault="00130467">
      <w:pPr>
        <w:spacing w:after="0" w:line="240" w:lineRule="auto"/>
        <w:rPr>
          <w:rFonts w:ascii="Times New Roman" w:eastAsia="Times New Roman" w:hAnsi="Times New Roman" w:cs="Times New Roman"/>
          <w:sz w:val="24"/>
          <w:szCs w:val="24"/>
        </w:rPr>
      </w:pPr>
    </w:p>
    <w:p w14:paraId="6C373B12"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Precondiţii</w:t>
      </w:r>
      <w:r>
        <w:rPr>
          <w:rFonts w:ascii="Times New Roman" w:eastAsia="Times New Roman" w:hAnsi="Times New Roman" w:cs="Times New Roman"/>
          <w:b/>
          <w:sz w:val="24"/>
          <w:szCs w:val="24"/>
          <w:vertAlign w:val="superscript"/>
        </w:rPr>
        <w:footnoteReference w:id="6"/>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3"/>
        <w:gridCol w:w="7605"/>
      </w:tblGrid>
      <w:tr w:rsidR="00130467" w14:paraId="1E7FA303" w14:textId="77777777">
        <w:tc>
          <w:tcPr>
            <w:tcW w:w="2823" w:type="dxa"/>
            <w:tcBorders>
              <w:top w:val="double" w:sz="4" w:space="0" w:color="auto"/>
              <w:left w:val="double" w:sz="4" w:space="0" w:color="auto"/>
              <w:bottom w:val="double" w:sz="4" w:space="0" w:color="auto"/>
              <w:right w:val="double" w:sz="4" w:space="0" w:color="auto"/>
            </w:tcBorders>
          </w:tcPr>
          <w:p w14:paraId="1DE2129C"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 de curriculum</w:t>
            </w:r>
          </w:p>
        </w:tc>
        <w:tc>
          <w:tcPr>
            <w:tcW w:w="7605" w:type="dxa"/>
            <w:tcBorders>
              <w:top w:val="double" w:sz="4" w:space="0" w:color="auto"/>
              <w:left w:val="double" w:sz="4" w:space="0" w:color="auto"/>
              <w:bottom w:val="double" w:sz="4" w:space="0" w:color="auto"/>
              <w:right w:val="double" w:sz="4" w:space="0" w:color="auto"/>
            </w:tcBorders>
          </w:tcPr>
          <w:p w14:paraId="04F0A1E6" w14:textId="77777777" w:rsidR="00130467" w:rsidRDefault="00000000">
            <w:pPr>
              <w:spacing w:after="0" w:line="276" w:lineRule="auto"/>
              <w:ind w:left="-55"/>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NU ESTE CAZUL-</w:t>
            </w:r>
          </w:p>
        </w:tc>
      </w:tr>
      <w:tr w:rsidR="00130467" w14:paraId="2B90C62C" w14:textId="77777777">
        <w:tc>
          <w:tcPr>
            <w:tcW w:w="2823" w:type="dxa"/>
            <w:tcBorders>
              <w:top w:val="double" w:sz="4" w:space="0" w:color="auto"/>
              <w:left w:val="double" w:sz="4" w:space="0" w:color="auto"/>
              <w:bottom w:val="double" w:sz="4" w:space="0" w:color="auto"/>
              <w:right w:val="double" w:sz="4" w:space="0" w:color="auto"/>
            </w:tcBorders>
          </w:tcPr>
          <w:p w14:paraId="219D753F"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 de competenţe</w:t>
            </w:r>
          </w:p>
        </w:tc>
        <w:tc>
          <w:tcPr>
            <w:tcW w:w="7605" w:type="dxa"/>
            <w:tcBorders>
              <w:top w:val="double" w:sz="4" w:space="0" w:color="auto"/>
              <w:left w:val="double" w:sz="4" w:space="0" w:color="auto"/>
              <w:bottom w:val="double" w:sz="4" w:space="0" w:color="auto"/>
              <w:right w:val="double" w:sz="4" w:space="0" w:color="auto"/>
            </w:tcBorders>
          </w:tcPr>
          <w:p w14:paraId="30A7AC7B" w14:textId="77777777" w:rsidR="00130467" w:rsidRDefault="00000000">
            <w:pPr>
              <w:tabs>
                <w:tab w:val="left" w:pos="185"/>
              </w:tabs>
              <w:spacing w:after="0" w:line="276" w:lineRule="auto"/>
              <w:ind w:left="-55"/>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NU ESTE CAZUL-</w:t>
            </w:r>
          </w:p>
        </w:tc>
      </w:tr>
    </w:tbl>
    <w:p w14:paraId="6C0F5781" w14:textId="77777777" w:rsidR="00130467" w:rsidRDefault="00130467">
      <w:pPr>
        <w:spacing w:after="0" w:line="240" w:lineRule="auto"/>
        <w:rPr>
          <w:rFonts w:ascii="Times New Roman" w:eastAsia="Times New Roman" w:hAnsi="Times New Roman" w:cs="Times New Roman"/>
          <w:b/>
          <w:sz w:val="24"/>
          <w:szCs w:val="24"/>
        </w:rPr>
      </w:pPr>
    </w:p>
    <w:p w14:paraId="239CE1AE"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Condiţii</w:t>
      </w:r>
      <w:r>
        <w:rPr>
          <w:rFonts w:ascii="Times New Roman" w:eastAsia="Times New Roman" w:hAnsi="Times New Roman" w:cs="Times New Roman"/>
          <w:sz w:val="24"/>
          <w:szCs w:val="24"/>
        </w:rPr>
        <w:t xml:space="preserve"> (acolo unde este cazul)</w:t>
      </w:r>
    </w:p>
    <w:tbl>
      <w:tblPr>
        <w:tblpPr w:leftFromText="180" w:rightFromText="180" w:bottomFromText="16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18"/>
        <w:gridCol w:w="7610"/>
      </w:tblGrid>
      <w:tr w:rsidR="00130467" w14:paraId="4C6F5A13" w14:textId="77777777">
        <w:tc>
          <w:tcPr>
            <w:tcW w:w="2818" w:type="dxa"/>
            <w:tcBorders>
              <w:top w:val="double" w:sz="4" w:space="0" w:color="auto"/>
              <w:left w:val="double" w:sz="4" w:space="0" w:color="auto"/>
              <w:bottom w:val="double" w:sz="4" w:space="0" w:color="auto"/>
              <w:right w:val="double" w:sz="4" w:space="0" w:color="auto"/>
            </w:tcBorders>
          </w:tcPr>
          <w:p w14:paraId="548AA6C1"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 De desfăşurare a cursului</w:t>
            </w:r>
          </w:p>
        </w:tc>
        <w:tc>
          <w:tcPr>
            <w:tcW w:w="7610" w:type="dxa"/>
            <w:tcBorders>
              <w:top w:val="double" w:sz="4" w:space="0" w:color="auto"/>
              <w:left w:val="double" w:sz="4" w:space="0" w:color="auto"/>
              <w:bottom w:val="double" w:sz="4" w:space="0" w:color="auto"/>
              <w:right w:val="double" w:sz="4" w:space="0" w:color="auto"/>
            </w:tcBorders>
          </w:tcPr>
          <w:p w14:paraId="662C0C15" w14:textId="77777777" w:rsidR="00130467" w:rsidRDefault="00000000">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Pr>
                <w:rFonts w:ascii="Times New Roman" w:eastAsia="Times New Roman" w:hAnsi="Times New Roman" w:cs="Times New Roman"/>
                <w:sz w:val="24"/>
                <w:szCs w:val="24"/>
              </w:rPr>
              <w:t>Sală de curs dotată cu laptop, acces la internet, videoproiector şi tablă;</w:t>
            </w:r>
          </w:p>
          <w:p w14:paraId="42D876E4" w14:textId="77777777" w:rsidR="00130467" w:rsidRDefault="00000000">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Studenţii se vor prezenta la prelegeri cu telefoanele mobile închise;</w:t>
            </w:r>
          </w:p>
          <w:p w14:paraId="0555ECF0" w14:textId="77777777" w:rsidR="00130467" w:rsidRDefault="00000000">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 xml:space="preserve">Nu va fi acceptată întârzierea studenţilor la curs. </w:t>
            </w:r>
          </w:p>
        </w:tc>
      </w:tr>
      <w:tr w:rsidR="00130467" w14:paraId="2ED214E6" w14:textId="77777777">
        <w:tc>
          <w:tcPr>
            <w:tcW w:w="2818" w:type="dxa"/>
            <w:tcBorders>
              <w:top w:val="double" w:sz="4" w:space="0" w:color="auto"/>
              <w:left w:val="double" w:sz="4" w:space="0" w:color="auto"/>
              <w:bottom w:val="double" w:sz="4" w:space="0" w:color="auto"/>
              <w:right w:val="double" w:sz="4" w:space="0" w:color="auto"/>
            </w:tcBorders>
          </w:tcPr>
          <w:p w14:paraId="66DF6F28"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  De desfăşurare a seminarului / laboratorului</w:t>
            </w:r>
          </w:p>
        </w:tc>
        <w:tc>
          <w:tcPr>
            <w:tcW w:w="7610" w:type="dxa"/>
            <w:tcBorders>
              <w:top w:val="double" w:sz="4" w:space="0" w:color="auto"/>
              <w:left w:val="double" w:sz="4" w:space="0" w:color="auto"/>
              <w:bottom w:val="double" w:sz="4" w:space="0" w:color="auto"/>
              <w:right w:val="double" w:sz="4" w:space="0" w:color="auto"/>
            </w:tcBorders>
          </w:tcPr>
          <w:p w14:paraId="24B82CB9" w14:textId="77777777" w:rsidR="00130467" w:rsidRDefault="00000000">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Pr>
                <w:rFonts w:ascii="Times New Roman" w:eastAsia="Times New Roman" w:hAnsi="Times New Roman" w:cs="Times New Roman"/>
                <w:sz w:val="24"/>
                <w:szCs w:val="24"/>
              </w:rPr>
              <w:t>Sală de seminar dotată cu tablă, laptop, videoproiector şi acces la internet;</w:t>
            </w:r>
          </w:p>
          <w:p w14:paraId="48986ADB" w14:textId="77777777" w:rsidR="00130467" w:rsidRDefault="00000000">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Studenţii se vor prezenta la seminarii cu telefoanele mobile închise;</w:t>
            </w:r>
          </w:p>
          <w:p w14:paraId="1A482F80" w14:textId="77777777" w:rsidR="00130467" w:rsidRDefault="00000000">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AU"/>
              </w:rPr>
              <w:t>Nu va fi acceptată întârzierea studenţilor la seminar;</w:t>
            </w:r>
          </w:p>
          <w:p w14:paraId="5E52F01B" w14:textId="77777777" w:rsidR="00130467" w:rsidRDefault="00000000">
            <w:pPr>
              <w:numPr>
                <w:ilvl w:val="0"/>
                <w:numId w:val="1"/>
              </w:numPr>
              <w:tabs>
                <w:tab w:val="left" w:pos="194"/>
              </w:tabs>
              <w:spacing w:after="0" w:line="240" w:lineRule="auto"/>
              <w:ind w:left="677" w:hanging="677"/>
              <w:rPr>
                <w:rFonts w:ascii="Times New Roman" w:eastAsia="Times New Roman" w:hAnsi="Times New Roman" w:cs="Times New Roman"/>
                <w:sz w:val="24"/>
                <w:szCs w:val="24"/>
              </w:rPr>
            </w:pPr>
            <w:r>
              <w:rPr>
                <w:rFonts w:ascii="Times New Roman" w:eastAsia="Times New Roman" w:hAnsi="Times New Roman" w:cs="Times New Roman"/>
                <w:sz w:val="24"/>
                <w:szCs w:val="24"/>
              </w:rPr>
              <w:t>Studenţii vor avea la dispoziţie diverse materiale didactice.</w:t>
            </w:r>
          </w:p>
        </w:tc>
      </w:tr>
    </w:tbl>
    <w:p w14:paraId="4C789445" w14:textId="77777777" w:rsidR="00130467" w:rsidRDefault="00130467">
      <w:pPr>
        <w:spacing w:after="0" w:line="240" w:lineRule="auto"/>
        <w:rPr>
          <w:rFonts w:ascii="Times New Roman" w:eastAsia="Times New Roman" w:hAnsi="Times New Roman" w:cs="Times New Roman"/>
          <w:b/>
          <w:sz w:val="16"/>
          <w:szCs w:val="16"/>
        </w:rPr>
      </w:pPr>
    </w:p>
    <w:p w14:paraId="48DCF74E"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Competenţele specifice acumulate</w:t>
      </w:r>
      <w:r>
        <w:rPr>
          <w:rFonts w:ascii="Times New Roman" w:eastAsia="Times New Roman" w:hAnsi="Times New Roman" w:cs="Times New Roman"/>
          <w:b/>
          <w:sz w:val="24"/>
          <w:szCs w:val="24"/>
          <w:vertAlign w:val="superscript"/>
        </w:rPr>
        <w:footnoteReference w:id="7"/>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7"/>
        <w:gridCol w:w="9461"/>
      </w:tblGrid>
      <w:tr w:rsidR="00130467" w14:paraId="4D052057" w14:textId="77777777">
        <w:trPr>
          <w:cantSplit/>
          <w:trHeight w:val="1529"/>
        </w:trPr>
        <w:tc>
          <w:tcPr>
            <w:tcW w:w="967" w:type="dxa"/>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14:paraId="600835D0" w14:textId="77777777" w:rsidR="00130467" w:rsidRDefault="0000000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Competenţe profesionale</w:t>
            </w:r>
          </w:p>
        </w:tc>
        <w:tc>
          <w:tcPr>
            <w:tcW w:w="9461" w:type="dxa"/>
            <w:tcBorders>
              <w:top w:val="double" w:sz="4" w:space="0" w:color="auto"/>
              <w:left w:val="double" w:sz="4" w:space="0" w:color="auto"/>
              <w:bottom w:val="double" w:sz="4" w:space="0" w:color="auto"/>
              <w:right w:val="double" w:sz="4" w:space="0" w:color="auto"/>
            </w:tcBorders>
            <w:shd w:val="clear" w:color="auto" w:fill="D9D9D9"/>
          </w:tcPr>
          <w:p w14:paraId="36055B88" w14:textId="77777777" w:rsidR="00130467" w:rsidRDefault="00000000">
            <w:pPr>
              <w:tabs>
                <w:tab w:val="left" w:pos="113"/>
              </w:tabs>
              <w:spacing w:after="0" w:line="240" w:lineRule="auto"/>
              <w:ind w:lef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C2 UTILIZAREA INSTRUMENTELOR SI A APLICATIILOR INFORMATICE IN ACTIVITATILE DE MARKETING (2/4 puncte credit)</w:t>
            </w:r>
          </w:p>
          <w:p w14:paraId="06954AA0" w14:textId="77777777" w:rsidR="00130467" w:rsidRDefault="00000000">
            <w:pPr>
              <w:tabs>
                <w:tab w:val="left" w:pos="113"/>
              </w:tabs>
              <w:spacing w:after="0" w:line="240" w:lineRule="auto"/>
              <w:ind w:left="-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C2.1 Identificarea si descrierea instrumentelor si a aplicațiilor informatice in activitățile de marketing (1 punct credit)</w:t>
            </w:r>
          </w:p>
          <w:p w14:paraId="285C83EA" w14:textId="77777777" w:rsidR="00130467" w:rsidRDefault="00000000">
            <w:pPr>
              <w:tabs>
                <w:tab w:val="left" w:pos="113"/>
              </w:tabs>
              <w:spacing w:after="0" w:line="240" w:lineRule="auto"/>
              <w:ind w:left="-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C2.2 Explicarea modelului de utilizare a instrumentelor si a aplicațiilor informatice in activitățile de marketing (1 punct credit)</w:t>
            </w:r>
          </w:p>
          <w:p w14:paraId="003D6CCC" w14:textId="77777777" w:rsidR="00130467" w:rsidRDefault="00000000">
            <w:pPr>
              <w:tabs>
                <w:tab w:val="left" w:pos="113"/>
              </w:tabs>
              <w:spacing w:after="0" w:line="240" w:lineRule="auto"/>
              <w:ind w:left="-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C3 CULEGEREA, ANALIZA SI INTERPRETAREA INFORMATIILOR DE MARKETING PRIVIND ORGANIZATIA SI MEDIUL SAU </w:t>
            </w:r>
            <w:r>
              <w:rPr>
                <w:rFonts w:ascii="Times New Roman" w:eastAsia="Times New Roman" w:hAnsi="Times New Roman" w:cs="Times New Roman"/>
                <w:b/>
                <w:sz w:val="24"/>
                <w:szCs w:val="24"/>
              </w:rPr>
              <w:t>(1/4 puncte credit)</w:t>
            </w:r>
          </w:p>
          <w:p w14:paraId="4F8377D8" w14:textId="77777777" w:rsidR="00130467" w:rsidRDefault="00000000">
            <w:pPr>
              <w:tabs>
                <w:tab w:val="left" w:pos="113"/>
              </w:tabs>
              <w:spacing w:after="0" w:line="240" w:lineRule="auto"/>
              <w:ind w:left="-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C3.2 Interpretarea impactului variabilelor de mediu asupra activității organizației (1 punct credit)</w:t>
            </w:r>
          </w:p>
          <w:p w14:paraId="019979FB" w14:textId="77777777" w:rsidR="00130467" w:rsidRDefault="00000000">
            <w:pPr>
              <w:tabs>
                <w:tab w:val="left" w:pos="113"/>
              </w:tabs>
              <w:spacing w:after="0" w:line="240" w:lineRule="auto"/>
              <w:ind w:lef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C6 ORGANIZAREA ACTIVITATILOR DE MARKETING IN CADRUL ORGANIZATIEI (1/4 puncte credit)</w:t>
            </w:r>
          </w:p>
          <w:p w14:paraId="77E9523F" w14:textId="77777777" w:rsidR="00130467" w:rsidRDefault="00000000">
            <w:pPr>
              <w:tabs>
                <w:tab w:val="left" w:pos="113"/>
              </w:tabs>
              <w:spacing w:after="0" w:line="240" w:lineRule="auto"/>
              <w:ind w:left="-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C6.5 Propunerea  modalităților de crestere a eficientei organizarii activitatilor de marketing (1 punct credit)</w:t>
            </w:r>
          </w:p>
        </w:tc>
      </w:tr>
      <w:tr w:rsidR="00130467" w14:paraId="725635D2" w14:textId="77777777">
        <w:trPr>
          <w:cantSplit/>
          <w:trHeight w:val="1502"/>
        </w:trPr>
        <w:tc>
          <w:tcPr>
            <w:tcW w:w="967" w:type="dxa"/>
            <w:tcBorders>
              <w:top w:val="double" w:sz="4" w:space="0" w:color="auto"/>
              <w:left w:val="double" w:sz="4" w:space="0" w:color="auto"/>
              <w:bottom w:val="double" w:sz="4" w:space="0" w:color="auto"/>
              <w:right w:val="double" w:sz="4" w:space="0" w:color="auto"/>
            </w:tcBorders>
            <w:shd w:val="clear" w:color="auto" w:fill="D9D9D9"/>
            <w:textDirection w:val="btLr"/>
          </w:tcPr>
          <w:p w14:paraId="58B68CBC" w14:textId="77777777" w:rsidR="00130467" w:rsidRDefault="00000000">
            <w:pPr>
              <w:spacing w:after="0" w:line="240" w:lineRule="auto"/>
              <w:ind w:left="113"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Competenţe transversale</w:t>
            </w:r>
          </w:p>
        </w:tc>
        <w:tc>
          <w:tcPr>
            <w:tcW w:w="9461" w:type="dxa"/>
            <w:tcBorders>
              <w:top w:val="double" w:sz="4" w:space="0" w:color="auto"/>
              <w:left w:val="double" w:sz="4" w:space="0" w:color="auto"/>
              <w:bottom w:val="double" w:sz="4" w:space="0" w:color="auto"/>
              <w:right w:val="double" w:sz="4" w:space="0" w:color="auto"/>
            </w:tcBorders>
            <w:shd w:val="clear" w:color="auto" w:fill="D9D9D9"/>
          </w:tcPr>
          <w:p w14:paraId="6E41EE0C" w14:textId="77777777" w:rsidR="00130467" w:rsidRDefault="00000000">
            <w:pPr>
              <w:tabs>
                <w:tab w:val="left" w:pos="113"/>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705BB60B" w14:textId="77777777" w:rsidR="00130467" w:rsidRDefault="00130467">
      <w:pPr>
        <w:spacing w:after="0" w:line="240" w:lineRule="auto"/>
        <w:rPr>
          <w:rFonts w:ascii="Times New Roman" w:eastAsia="Times New Roman" w:hAnsi="Times New Roman" w:cs="Times New Roman"/>
          <w:sz w:val="24"/>
          <w:szCs w:val="24"/>
        </w:rPr>
      </w:pPr>
    </w:p>
    <w:p w14:paraId="0963AE79" w14:textId="77777777" w:rsidR="00130467" w:rsidRDefault="000000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 Obiectivele disciplinei</w:t>
      </w:r>
      <w:r>
        <w:rPr>
          <w:rFonts w:ascii="Times New Roman" w:eastAsia="Times New Roman" w:hAnsi="Times New Roman" w:cs="Times New Roman"/>
          <w:sz w:val="24"/>
          <w:szCs w:val="24"/>
        </w:rPr>
        <w:t xml:space="preserve"> (reieşind din grila competenţelor acumulate)</w:t>
      </w:r>
    </w:p>
    <w:tbl>
      <w:tblPr>
        <w:tblpPr w:leftFromText="180" w:rightFromText="180" w:bottomFromText="16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78"/>
        <w:gridCol w:w="1803"/>
        <w:gridCol w:w="6147"/>
      </w:tblGrid>
      <w:tr w:rsidR="00130467" w14:paraId="424477AF" w14:textId="77777777">
        <w:tc>
          <w:tcPr>
            <w:tcW w:w="2508" w:type="dxa"/>
            <w:tcBorders>
              <w:top w:val="double" w:sz="4" w:space="0" w:color="auto"/>
              <w:left w:val="double" w:sz="4" w:space="0" w:color="auto"/>
              <w:bottom w:val="double" w:sz="4" w:space="0" w:color="auto"/>
              <w:right w:val="double" w:sz="4" w:space="0" w:color="auto"/>
            </w:tcBorders>
            <w:shd w:val="clear" w:color="auto" w:fill="D9D9D9"/>
          </w:tcPr>
          <w:p w14:paraId="50290FC7"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Obiectivul general al disciplinei</w:t>
            </w:r>
            <w:r>
              <w:rPr>
                <w:rFonts w:ascii="Times New Roman" w:eastAsia="Times New Roman" w:hAnsi="Times New Roman" w:cs="Times New Roman"/>
                <w:b/>
                <w:sz w:val="24"/>
                <w:szCs w:val="24"/>
                <w:vertAlign w:val="superscript"/>
              </w:rPr>
              <w:footnoteReference w:id="8"/>
            </w:r>
          </w:p>
        </w:tc>
        <w:tc>
          <w:tcPr>
            <w:tcW w:w="7920" w:type="dxa"/>
            <w:gridSpan w:val="2"/>
            <w:tcBorders>
              <w:top w:val="double" w:sz="4" w:space="0" w:color="auto"/>
              <w:left w:val="double" w:sz="4" w:space="0" w:color="auto"/>
              <w:bottom w:val="double" w:sz="4" w:space="0" w:color="auto"/>
              <w:right w:val="double" w:sz="4" w:space="0" w:color="auto"/>
            </w:tcBorders>
            <w:shd w:val="clear" w:color="auto" w:fill="D9D9D9"/>
          </w:tcPr>
          <w:p w14:paraId="524F2B7F" w14:textId="77777777" w:rsidR="00130467" w:rsidRDefault="00000000">
            <w:pPr>
              <w:numPr>
                <w:ilvl w:val="0"/>
                <w:numId w:val="2"/>
              </w:numPr>
              <w:spacing w:after="0" w:line="240" w:lineRule="auto"/>
              <w:jc w:val="both"/>
              <w:rPr>
                <w:rFonts w:ascii="Times New Roman" w:eastAsia="Times New Roman" w:hAnsi="Times New Roman" w:cs="Times New Roman"/>
                <w:sz w:val="23"/>
                <w:szCs w:val="23"/>
                <w:lang w:eastAsia="ro-RO"/>
              </w:rPr>
            </w:pPr>
            <w:r>
              <w:rPr>
                <w:rFonts w:ascii="Times New Roman" w:eastAsia="Times New Roman" w:hAnsi="Times New Roman" w:cs="Times New Roman"/>
                <w:iCs/>
                <w:sz w:val="23"/>
                <w:szCs w:val="23"/>
                <w:lang w:eastAsia="ro-RO"/>
              </w:rPr>
              <w:t>Cunoaşterea şi însuşirea terminologiei de specialitate, abordarea strategiilor economice sub aspectul conţinutului, obiectivelor pentru intelegerea activitatii domeniului finantelor publice.</w:t>
            </w:r>
          </w:p>
        </w:tc>
      </w:tr>
      <w:tr w:rsidR="00130467" w14:paraId="5EBA629D" w14:textId="77777777">
        <w:trPr>
          <w:trHeight w:val="550"/>
        </w:trPr>
        <w:tc>
          <w:tcPr>
            <w:tcW w:w="2508" w:type="dxa"/>
            <w:vMerge w:val="restart"/>
            <w:tcBorders>
              <w:top w:val="double" w:sz="4" w:space="0" w:color="auto"/>
              <w:left w:val="double" w:sz="4" w:space="0" w:color="auto"/>
              <w:bottom w:val="double" w:sz="4" w:space="0" w:color="auto"/>
              <w:right w:val="double" w:sz="4" w:space="0" w:color="auto"/>
            </w:tcBorders>
            <w:shd w:val="clear" w:color="auto" w:fill="D9D9D9"/>
          </w:tcPr>
          <w:p w14:paraId="57B05887"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Obiectivele specifice</w:t>
            </w:r>
            <w:r>
              <w:rPr>
                <w:rFonts w:ascii="Times New Roman" w:eastAsia="Times New Roman" w:hAnsi="Times New Roman" w:cs="Times New Roman"/>
                <w:b/>
                <w:sz w:val="24"/>
                <w:szCs w:val="24"/>
                <w:vertAlign w:val="superscript"/>
              </w:rPr>
              <w:footnoteReference w:id="9"/>
            </w:r>
          </w:p>
          <w:p w14:paraId="234118B9" w14:textId="77777777" w:rsidR="00130467" w:rsidRDefault="00130467">
            <w:pPr>
              <w:spacing w:after="0" w:line="240" w:lineRule="auto"/>
              <w:rPr>
                <w:rFonts w:ascii="Times New Roman" w:eastAsia="Times New Roman" w:hAnsi="Times New Roman" w:cs="Times New Roman"/>
                <w:b/>
                <w:sz w:val="24"/>
                <w:szCs w:val="24"/>
              </w:rPr>
            </w:pPr>
          </w:p>
          <w:p w14:paraId="135E3758" w14:textId="77777777" w:rsidR="00130467" w:rsidRDefault="00130467">
            <w:pPr>
              <w:spacing w:after="0" w:line="240" w:lineRule="auto"/>
              <w:rPr>
                <w:rFonts w:ascii="Times New Roman" w:eastAsia="Times New Roman" w:hAnsi="Times New Roman" w:cs="Times New Roman"/>
                <w:b/>
                <w:sz w:val="24"/>
                <w:szCs w:val="24"/>
              </w:rPr>
            </w:pPr>
          </w:p>
          <w:p w14:paraId="207DDF0C" w14:textId="77777777" w:rsidR="00130467" w:rsidRDefault="00130467">
            <w:pPr>
              <w:spacing w:after="0" w:line="240" w:lineRule="auto"/>
              <w:rPr>
                <w:rFonts w:ascii="Times New Roman" w:eastAsia="Times New Roman" w:hAnsi="Times New Roman" w:cs="Times New Roman"/>
                <w:b/>
                <w:sz w:val="24"/>
                <w:szCs w:val="24"/>
              </w:rPr>
            </w:pPr>
          </w:p>
          <w:p w14:paraId="17E28C0E" w14:textId="77777777" w:rsidR="00130467" w:rsidRDefault="00130467">
            <w:pPr>
              <w:spacing w:after="0" w:line="240" w:lineRule="auto"/>
              <w:rPr>
                <w:rFonts w:ascii="Times New Roman" w:eastAsia="Times New Roman" w:hAnsi="Times New Roman" w:cs="Times New Roman"/>
                <w:b/>
                <w:sz w:val="24"/>
                <w:szCs w:val="24"/>
              </w:rPr>
            </w:pPr>
          </w:p>
        </w:tc>
        <w:tc>
          <w:tcPr>
            <w:tcW w:w="1650" w:type="dxa"/>
            <w:tcBorders>
              <w:top w:val="double" w:sz="4" w:space="0" w:color="auto"/>
              <w:left w:val="double" w:sz="4" w:space="0" w:color="auto"/>
              <w:bottom w:val="double" w:sz="4" w:space="0" w:color="auto"/>
              <w:right w:val="double" w:sz="4" w:space="0" w:color="auto"/>
            </w:tcBorders>
            <w:shd w:val="clear" w:color="auto" w:fill="D9D9D9"/>
          </w:tcPr>
          <w:p w14:paraId="6923AD81" w14:textId="77777777" w:rsidR="00130467" w:rsidRDefault="00000000">
            <w:pPr>
              <w:tabs>
                <w:tab w:val="left" w:pos="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Cunoștințe:</w:t>
            </w:r>
          </w:p>
        </w:tc>
        <w:tc>
          <w:tcPr>
            <w:tcW w:w="6270" w:type="dxa"/>
            <w:tcBorders>
              <w:top w:val="double" w:sz="4" w:space="0" w:color="auto"/>
              <w:left w:val="double" w:sz="4" w:space="0" w:color="auto"/>
              <w:bottom w:val="double" w:sz="4" w:space="0" w:color="auto"/>
              <w:right w:val="double" w:sz="4" w:space="0" w:color="auto"/>
            </w:tcBorders>
            <w:shd w:val="clear" w:color="auto" w:fill="D9D9D9"/>
          </w:tcPr>
          <w:p w14:paraId="18C42574" w14:textId="77777777" w:rsidR="00130467" w:rsidRDefault="00000000">
            <w:pPr>
              <w:tabs>
                <w:tab w:val="left" w:pos="222"/>
              </w:tabs>
              <w:spacing w:after="0" w:line="240" w:lineRule="auto"/>
              <w:jc w:val="both"/>
              <w:rPr>
                <w:rFonts w:ascii="Times New Roman" w:eastAsia="Times New Roman" w:hAnsi="Times New Roman" w:cs="Times New Roman"/>
              </w:rPr>
            </w:pPr>
            <w:r>
              <w:rPr>
                <w:rFonts w:ascii="Times New Roman" w:eastAsia="MS Mincho" w:hAnsi="Times New Roman" w:cs="Times New Roman"/>
              </w:rPr>
              <w:t>R.î.1: Absolventul cunoaște</w:t>
            </w:r>
            <w:r>
              <w:rPr>
                <w:rFonts w:ascii="Times New Roman" w:eastAsia="Times New Roman" w:hAnsi="Times New Roman" w:cs="Times New Roman"/>
              </w:rPr>
              <w:t xml:space="preserve"> conţinutul, obiectivele, tipurile, formele şi modalităţile de manifestare a activitatii finantelor folosite  în instrumentele și aplicațiile informatice folosite în activitatea de marketing. </w:t>
            </w:r>
          </w:p>
          <w:p w14:paraId="37DD82B9" w14:textId="77777777" w:rsidR="00130467" w:rsidRDefault="00000000">
            <w:pPr>
              <w:tabs>
                <w:tab w:val="left" w:pos="2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R.î.2: Absolventul identifică și descrie elementele componente ale finantelor în instrumentele și aplicațiile informatice folosite în activitatea de marketing.</w:t>
            </w:r>
          </w:p>
          <w:p w14:paraId="47ECB3CC" w14:textId="77777777" w:rsidR="00130467" w:rsidRDefault="00000000">
            <w:pPr>
              <w:tabs>
                <w:tab w:val="left" w:pos="222"/>
              </w:tabs>
              <w:spacing w:after="0" w:line="240" w:lineRule="auto"/>
              <w:jc w:val="both"/>
              <w:rPr>
                <w:rFonts w:ascii="Times New Roman" w:eastAsia="MS Mincho" w:hAnsi="Times New Roman" w:cs="Times New Roman"/>
              </w:rPr>
            </w:pPr>
            <w:r>
              <w:rPr>
                <w:rFonts w:ascii="Times New Roman" w:eastAsia="Times New Roman" w:hAnsi="Times New Roman" w:cs="Times New Roman"/>
              </w:rPr>
              <w:t xml:space="preserve">R.î.3: Absolventul deosebește </w:t>
            </w:r>
            <w:r>
              <w:t xml:space="preserve"> </w:t>
            </w:r>
            <w:r>
              <w:rPr>
                <w:rFonts w:ascii="Times New Roman" w:eastAsia="Times New Roman" w:hAnsi="Times New Roman" w:cs="Times New Roman"/>
              </w:rPr>
              <w:t>modelele de utilizare a instrumentelor si a aplicațiilor informatice in activitățile de marketing .</w:t>
            </w:r>
          </w:p>
        </w:tc>
      </w:tr>
      <w:tr w:rsidR="00130467" w14:paraId="2879B740" w14:textId="77777777">
        <w:trPr>
          <w:trHeight w:val="550"/>
        </w:trPr>
        <w:tc>
          <w:tcPr>
            <w:tcW w:w="0" w:type="auto"/>
            <w:vMerge/>
            <w:tcBorders>
              <w:top w:val="double" w:sz="4" w:space="0" w:color="auto"/>
              <w:left w:val="double" w:sz="4" w:space="0" w:color="auto"/>
              <w:bottom w:val="double" w:sz="4" w:space="0" w:color="auto"/>
              <w:right w:val="double" w:sz="4" w:space="0" w:color="auto"/>
            </w:tcBorders>
            <w:vAlign w:val="center"/>
          </w:tcPr>
          <w:p w14:paraId="2F660225" w14:textId="77777777" w:rsidR="00130467" w:rsidRDefault="00130467">
            <w:pPr>
              <w:spacing w:after="0"/>
              <w:rPr>
                <w:rFonts w:ascii="Times New Roman" w:eastAsia="Times New Roman" w:hAnsi="Times New Roman" w:cs="Times New Roman"/>
                <w:b/>
                <w:sz w:val="24"/>
                <w:szCs w:val="24"/>
              </w:rPr>
            </w:pPr>
          </w:p>
        </w:tc>
        <w:tc>
          <w:tcPr>
            <w:tcW w:w="1650" w:type="dxa"/>
            <w:tcBorders>
              <w:top w:val="double" w:sz="4" w:space="0" w:color="auto"/>
              <w:left w:val="double" w:sz="4" w:space="0" w:color="auto"/>
              <w:bottom w:val="double" w:sz="4" w:space="0" w:color="auto"/>
              <w:right w:val="double" w:sz="4" w:space="0" w:color="auto"/>
            </w:tcBorders>
            <w:shd w:val="clear" w:color="auto" w:fill="D9D9D9"/>
          </w:tcPr>
          <w:p w14:paraId="776D0880" w14:textId="77777777" w:rsidR="00130467" w:rsidRDefault="00000000">
            <w:pPr>
              <w:tabs>
                <w:tab w:val="left" w:pos="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Aptitudini:</w:t>
            </w:r>
          </w:p>
          <w:p w14:paraId="2CEC0625" w14:textId="77777777" w:rsidR="00130467" w:rsidRDefault="00000000">
            <w:pPr>
              <w:tabs>
                <w:tab w:val="left" w:pos="136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6270" w:type="dxa"/>
            <w:tcBorders>
              <w:top w:val="double" w:sz="4" w:space="0" w:color="auto"/>
              <w:left w:val="double" w:sz="4" w:space="0" w:color="auto"/>
              <w:bottom w:val="double" w:sz="4" w:space="0" w:color="auto"/>
              <w:right w:val="double" w:sz="4" w:space="0" w:color="auto"/>
            </w:tcBorders>
            <w:shd w:val="clear" w:color="auto" w:fill="D9D9D9"/>
          </w:tcPr>
          <w:p w14:paraId="75B485CA" w14:textId="77777777" w:rsidR="00130467" w:rsidRDefault="00000000">
            <w:pPr>
              <w:tabs>
                <w:tab w:val="left" w:pos="222"/>
              </w:tabs>
              <w:spacing w:after="0" w:line="240" w:lineRule="auto"/>
              <w:jc w:val="both"/>
              <w:rPr>
                <w:rFonts w:ascii="Times New Roman" w:eastAsia="Times New Roman" w:hAnsi="Times New Roman" w:cs="Times New Roman"/>
              </w:rPr>
            </w:pPr>
            <w:r>
              <w:rPr>
                <w:rFonts w:ascii="Times New Roman" w:eastAsia="MS Mincho" w:hAnsi="Times New Roman" w:cs="Times New Roman"/>
              </w:rPr>
              <w:t xml:space="preserve">R.î.1: </w:t>
            </w:r>
            <w:r>
              <w:rPr>
                <w:rFonts w:ascii="Times New Roman" w:eastAsia="Times New Roman" w:hAnsi="Times New Roman" w:cs="Times New Roman"/>
              </w:rPr>
              <w:t xml:space="preserve"> Absolventul analizează diferite aspecte referitoare la principalele caracteristici ale mecanismului de funcţionare a finantelor  și a </w:t>
            </w:r>
            <w:r>
              <w:rPr>
                <w:rFonts w:ascii="Times New Roman" w:eastAsia="Times New Roman" w:hAnsi="Times New Roman" w:cs="Times New Roman"/>
                <w:bCs/>
              </w:rPr>
              <w:t xml:space="preserve"> impactului variabilelor de mediu asupra activității organizației</w:t>
            </w:r>
            <w:r>
              <w:rPr>
                <w:rFonts w:ascii="Times New Roman" w:eastAsia="Times New Roman" w:hAnsi="Times New Roman" w:cs="Times New Roman"/>
              </w:rPr>
              <w:t xml:space="preserve">. </w:t>
            </w:r>
          </w:p>
          <w:p w14:paraId="297D9A1C" w14:textId="77777777" w:rsidR="00130467" w:rsidRDefault="00000000">
            <w:pPr>
              <w:tabs>
                <w:tab w:val="left" w:pos="2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R.î.2: Absolventul interpretează principalele tendințe manifestate în implementarea procedurilor necesare studiului finantelor și a </w:t>
            </w:r>
            <w:r>
              <w:rPr>
                <w:rFonts w:ascii="Times New Roman" w:eastAsia="Times New Roman" w:hAnsi="Times New Roman" w:cs="Times New Roman"/>
                <w:bCs/>
              </w:rPr>
              <w:t xml:space="preserve"> impactului variabilelor de mediu asupra activității organizației</w:t>
            </w:r>
            <w:r>
              <w:rPr>
                <w:rFonts w:ascii="Times New Roman" w:eastAsia="Times New Roman" w:hAnsi="Times New Roman" w:cs="Times New Roman"/>
              </w:rPr>
              <w:t>.</w:t>
            </w:r>
          </w:p>
          <w:p w14:paraId="528DE43C" w14:textId="77777777" w:rsidR="00130467" w:rsidRDefault="00000000">
            <w:pPr>
              <w:tabs>
                <w:tab w:val="left" w:pos="22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R.î.3: Absolventul evaluează corect și fundamentat științific oportunitățile și riscurile manifestate in studiul finantelor în vederea </w:t>
            </w:r>
            <w:r>
              <w:rPr>
                <w:rFonts w:ascii="Times New Roman" w:eastAsia="Times New Roman" w:hAnsi="Times New Roman" w:cs="Times New Roman"/>
                <w:bCs/>
              </w:rPr>
              <w:t>crestere a eficientei organizarii activitatilor de marketing.</w:t>
            </w:r>
          </w:p>
        </w:tc>
      </w:tr>
      <w:tr w:rsidR="00130467" w14:paraId="1A2C9210" w14:textId="77777777">
        <w:trPr>
          <w:trHeight w:val="550"/>
        </w:trPr>
        <w:tc>
          <w:tcPr>
            <w:tcW w:w="0" w:type="auto"/>
            <w:vMerge/>
            <w:tcBorders>
              <w:top w:val="double" w:sz="4" w:space="0" w:color="auto"/>
              <w:left w:val="double" w:sz="4" w:space="0" w:color="auto"/>
              <w:bottom w:val="double" w:sz="4" w:space="0" w:color="auto"/>
              <w:right w:val="double" w:sz="4" w:space="0" w:color="auto"/>
            </w:tcBorders>
            <w:vAlign w:val="center"/>
          </w:tcPr>
          <w:p w14:paraId="6077E9D7" w14:textId="77777777" w:rsidR="00130467" w:rsidRDefault="00130467">
            <w:pPr>
              <w:spacing w:after="0"/>
              <w:rPr>
                <w:rFonts w:ascii="Times New Roman" w:eastAsia="Times New Roman" w:hAnsi="Times New Roman" w:cs="Times New Roman"/>
                <w:b/>
                <w:sz w:val="24"/>
                <w:szCs w:val="24"/>
              </w:rPr>
            </w:pPr>
          </w:p>
        </w:tc>
        <w:tc>
          <w:tcPr>
            <w:tcW w:w="1650" w:type="dxa"/>
            <w:tcBorders>
              <w:top w:val="double" w:sz="4" w:space="0" w:color="auto"/>
              <w:left w:val="double" w:sz="4" w:space="0" w:color="auto"/>
              <w:bottom w:val="double" w:sz="4" w:space="0" w:color="auto"/>
              <w:right w:val="double" w:sz="4" w:space="0" w:color="auto"/>
            </w:tcBorders>
            <w:shd w:val="clear" w:color="auto" w:fill="D9D9D9"/>
          </w:tcPr>
          <w:p w14:paraId="7352C3E7" w14:textId="77777777" w:rsidR="00130467" w:rsidRDefault="00000000">
            <w:pPr>
              <w:tabs>
                <w:tab w:val="left" w:pos="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Responsabilitate și autonomie</w:t>
            </w:r>
          </w:p>
        </w:tc>
        <w:tc>
          <w:tcPr>
            <w:tcW w:w="6270" w:type="dxa"/>
            <w:tcBorders>
              <w:top w:val="double" w:sz="4" w:space="0" w:color="auto"/>
              <w:left w:val="double" w:sz="4" w:space="0" w:color="auto"/>
              <w:bottom w:val="double" w:sz="4" w:space="0" w:color="auto"/>
              <w:right w:val="double" w:sz="4" w:space="0" w:color="auto"/>
            </w:tcBorders>
            <w:shd w:val="clear" w:color="auto" w:fill="D9D9D9"/>
          </w:tcPr>
          <w:p w14:paraId="49327D36" w14:textId="77777777" w:rsidR="00130467" w:rsidRDefault="00000000">
            <w:pPr>
              <w:tabs>
                <w:tab w:val="left" w:pos="222"/>
              </w:tabs>
              <w:spacing w:after="0" w:line="240" w:lineRule="auto"/>
              <w:jc w:val="both"/>
              <w:rPr>
                <w:rFonts w:ascii="Times New Roman" w:eastAsia="MS Mincho" w:hAnsi="Times New Roman" w:cs="Times New Roman"/>
              </w:rPr>
            </w:pPr>
            <w:r>
              <w:rPr>
                <w:rFonts w:ascii="Times New Roman" w:eastAsia="MS Mincho" w:hAnsi="Times New Roman" w:cs="Times New Roman"/>
              </w:rPr>
              <w:t xml:space="preserve">R.î.1 </w:t>
            </w:r>
            <w:r>
              <w:t xml:space="preserve"> </w:t>
            </w:r>
            <w:r>
              <w:rPr>
                <w:rFonts w:ascii="Times New Roman" w:eastAsia="MS Mincho" w:hAnsi="Times New Roman" w:cs="Times New Roman"/>
              </w:rPr>
              <w:t>Propune  modalități de crestere a eficientei organizarii activitatilor de marketing .</w:t>
            </w:r>
          </w:p>
          <w:p w14:paraId="30FA6A0B" w14:textId="77777777" w:rsidR="00130467" w:rsidRDefault="00000000">
            <w:pPr>
              <w:tabs>
                <w:tab w:val="left" w:pos="222"/>
              </w:tabs>
              <w:spacing w:after="0" w:line="240" w:lineRule="auto"/>
              <w:jc w:val="both"/>
              <w:rPr>
                <w:rFonts w:ascii="Times New Roman" w:eastAsia="MS Mincho" w:hAnsi="Times New Roman" w:cs="Times New Roman"/>
              </w:rPr>
            </w:pPr>
            <w:r>
              <w:rPr>
                <w:rFonts w:ascii="Times New Roman" w:eastAsia="MS Mincho" w:hAnsi="Times New Roman" w:cs="Times New Roman"/>
              </w:rPr>
              <w:t xml:space="preserve">R.î.2: Absolventul dezbate modul de implementare și evaluare a strategiilor utilizate in activitatea de finante și </w:t>
            </w:r>
            <w:r>
              <w:rPr>
                <w:rFonts w:ascii="Times New Roman" w:eastAsia="Times New Roman" w:hAnsi="Times New Roman" w:cs="Times New Roman"/>
                <w:bCs/>
              </w:rPr>
              <w:t xml:space="preserve"> impactul variabilelor de mediu asupra activității organizației</w:t>
            </w:r>
            <w:r>
              <w:rPr>
                <w:rFonts w:ascii="Times New Roman" w:eastAsia="MS Mincho" w:hAnsi="Times New Roman" w:cs="Times New Roman"/>
              </w:rPr>
              <w:t>.</w:t>
            </w:r>
          </w:p>
          <w:p w14:paraId="11C2F147" w14:textId="77777777" w:rsidR="00130467" w:rsidRDefault="00000000">
            <w:pPr>
              <w:tabs>
                <w:tab w:val="left" w:pos="222"/>
              </w:tabs>
              <w:spacing w:after="0" w:line="240" w:lineRule="auto"/>
              <w:jc w:val="both"/>
              <w:rPr>
                <w:rFonts w:ascii="Times New Roman" w:eastAsia="MS Mincho" w:hAnsi="Times New Roman" w:cs="Times New Roman"/>
              </w:rPr>
            </w:pPr>
            <w:r>
              <w:rPr>
                <w:rFonts w:ascii="Times New Roman" w:eastAsia="MS Mincho" w:hAnsi="Times New Roman" w:cs="Times New Roman"/>
              </w:rPr>
              <w:t xml:space="preserve">R.î.3: Absolventul îmbunătățește </w:t>
            </w:r>
            <w:r>
              <w:rPr>
                <w:rFonts w:ascii="Times New Roman" w:eastAsia="Times New Roman" w:hAnsi="Times New Roman" w:cs="Times New Roman"/>
                <w:bCs/>
              </w:rPr>
              <w:t xml:space="preserve"> modalitățile de crestere a eficientei organizarii activitatilor de marketing</w:t>
            </w:r>
          </w:p>
          <w:p w14:paraId="7EAEFCFE" w14:textId="77777777" w:rsidR="00130467" w:rsidRDefault="00130467">
            <w:pPr>
              <w:tabs>
                <w:tab w:val="left" w:pos="222"/>
              </w:tabs>
              <w:spacing w:after="0" w:line="240" w:lineRule="auto"/>
              <w:jc w:val="both"/>
              <w:rPr>
                <w:rFonts w:ascii="Times New Roman" w:eastAsia="Times New Roman" w:hAnsi="Times New Roman" w:cs="Times New Roman"/>
                <w:sz w:val="24"/>
                <w:szCs w:val="24"/>
              </w:rPr>
            </w:pPr>
          </w:p>
        </w:tc>
      </w:tr>
    </w:tbl>
    <w:p w14:paraId="3AEC37F8" w14:textId="77777777" w:rsidR="00130467" w:rsidRDefault="00130467">
      <w:pPr>
        <w:spacing w:after="0" w:line="240" w:lineRule="auto"/>
        <w:rPr>
          <w:rFonts w:ascii="Times New Roman" w:eastAsia="Times New Roman" w:hAnsi="Times New Roman" w:cs="Times New Roman"/>
          <w:b/>
          <w:sz w:val="16"/>
          <w:szCs w:val="16"/>
        </w:rPr>
      </w:pPr>
    </w:p>
    <w:p w14:paraId="132BFBDD" w14:textId="77777777" w:rsidR="00130467" w:rsidRDefault="00130467">
      <w:pPr>
        <w:spacing w:after="0" w:line="240" w:lineRule="auto"/>
        <w:rPr>
          <w:rFonts w:ascii="Times New Roman" w:eastAsia="Times New Roman" w:hAnsi="Times New Roman" w:cs="Times New Roman"/>
          <w:b/>
          <w:sz w:val="24"/>
          <w:szCs w:val="24"/>
        </w:rPr>
      </w:pPr>
    </w:p>
    <w:p w14:paraId="196A0DCD" w14:textId="77777777" w:rsidR="00130467" w:rsidRDefault="00130467">
      <w:pPr>
        <w:spacing w:after="0" w:line="240" w:lineRule="auto"/>
        <w:rPr>
          <w:rFonts w:ascii="Times New Roman" w:eastAsia="Times New Roman" w:hAnsi="Times New Roman" w:cs="Times New Roman"/>
          <w:b/>
          <w:sz w:val="24"/>
          <w:szCs w:val="24"/>
        </w:rPr>
      </w:pPr>
    </w:p>
    <w:p w14:paraId="14A03403" w14:textId="77777777" w:rsidR="00130467" w:rsidRDefault="00130467">
      <w:pPr>
        <w:spacing w:after="0" w:line="240" w:lineRule="auto"/>
        <w:rPr>
          <w:rFonts w:ascii="Times New Roman" w:eastAsia="Times New Roman" w:hAnsi="Times New Roman" w:cs="Times New Roman"/>
          <w:b/>
          <w:sz w:val="24"/>
          <w:szCs w:val="24"/>
        </w:rPr>
      </w:pPr>
    </w:p>
    <w:p w14:paraId="60F815F4"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Conţinuturi</w:t>
      </w:r>
    </w:p>
    <w:tbl>
      <w:tblPr>
        <w:tblW w:w="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158"/>
        <w:gridCol w:w="2430"/>
        <w:gridCol w:w="2070"/>
        <w:gridCol w:w="1800"/>
      </w:tblGrid>
      <w:tr w:rsidR="00130467" w14:paraId="4705F319"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286F1AB1" w14:textId="77777777" w:rsidR="00130467" w:rsidRDefault="00130467">
            <w:pPr>
              <w:spacing w:after="0" w:line="240" w:lineRule="auto"/>
              <w:rPr>
                <w:rFonts w:ascii="Times New Roman" w:eastAsia="Times New Roman" w:hAnsi="Times New Roman" w:cs="Times New Roman"/>
                <w:b/>
                <w:sz w:val="24"/>
                <w:szCs w:val="24"/>
              </w:rPr>
            </w:pPr>
          </w:p>
        </w:tc>
        <w:tc>
          <w:tcPr>
            <w:tcW w:w="2430" w:type="dxa"/>
            <w:tcBorders>
              <w:top w:val="double" w:sz="4" w:space="0" w:color="auto"/>
              <w:left w:val="double" w:sz="4" w:space="0" w:color="auto"/>
              <w:bottom w:val="double" w:sz="4" w:space="0" w:color="auto"/>
              <w:right w:val="double" w:sz="4" w:space="0" w:color="auto"/>
            </w:tcBorders>
          </w:tcPr>
          <w:p w14:paraId="495FC51A" w14:textId="77777777" w:rsidR="00130467" w:rsidRDefault="00130467">
            <w:pPr>
              <w:spacing w:after="0" w:line="240" w:lineRule="auto"/>
              <w:jc w:val="center"/>
              <w:rPr>
                <w:rFonts w:ascii="Times New Roman" w:eastAsia="Times New Roman" w:hAnsi="Times New Roman" w:cs="Times New Roman"/>
                <w:b/>
                <w:sz w:val="24"/>
                <w:szCs w:val="24"/>
              </w:rPr>
            </w:pPr>
          </w:p>
        </w:tc>
        <w:tc>
          <w:tcPr>
            <w:tcW w:w="2070" w:type="dxa"/>
            <w:tcBorders>
              <w:top w:val="double" w:sz="4" w:space="0" w:color="auto"/>
              <w:left w:val="double" w:sz="4" w:space="0" w:color="auto"/>
              <w:bottom w:val="double" w:sz="4" w:space="0" w:color="auto"/>
              <w:right w:val="double" w:sz="4" w:space="0" w:color="auto"/>
            </w:tcBorders>
          </w:tcPr>
          <w:p w14:paraId="7A195740" w14:textId="77777777" w:rsidR="00130467" w:rsidRDefault="00130467">
            <w:pPr>
              <w:spacing w:after="0" w:line="240" w:lineRule="auto"/>
              <w:jc w:val="center"/>
              <w:rPr>
                <w:rFonts w:ascii="Times New Roman" w:eastAsia="Times New Roman" w:hAnsi="Times New Roman" w:cs="Times New Roman"/>
                <w:b/>
                <w:sz w:val="24"/>
                <w:szCs w:val="24"/>
              </w:rPr>
            </w:pPr>
          </w:p>
        </w:tc>
        <w:tc>
          <w:tcPr>
            <w:tcW w:w="1800" w:type="dxa"/>
            <w:tcBorders>
              <w:top w:val="double" w:sz="4" w:space="0" w:color="auto"/>
              <w:left w:val="double" w:sz="4" w:space="0" w:color="auto"/>
              <w:bottom w:val="double" w:sz="4" w:space="0" w:color="auto"/>
              <w:right w:val="double" w:sz="4" w:space="0" w:color="auto"/>
            </w:tcBorders>
          </w:tcPr>
          <w:p w14:paraId="3935262A" w14:textId="77777777" w:rsidR="00130467" w:rsidRDefault="00130467">
            <w:pPr>
              <w:spacing w:after="0" w:line="240" w:lineRule="auto"/>
              <w:jc w:val="center"/>
              <w:rPr>
                <w:rFonts w:ascii="Times New Roman" w:eastAsia="Times New Roman" w:hAnsi="Times New Roman" w:cs="Times New Roman"/>
                <w:b/>
                <w:sz w:val="24"/>
                <w:szCs w:val="24"/>
              </w:rPr>
            </w:pPr>
          </w:p>
        </w:tc>
      </w:tr>
      <w:tr w:rsidR="00130467" w14:paraId="10625F27" w14:textId="77777777">
        <w:trPr>
          <w:trHeight w:val="679"/>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4A4BD7C1"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Curs</w:t>
            </w:r>
          </w:p>
        </w:tc>
        <w:tc>
          <w:tcPr>
            <w:tcW w:w="2430" w:type="dxa"/>
            <w:tcBorders>
              <w:top w:val="double" w:sz="4" w:space="0" w:color="auto"/>
              <w:left w:val="double" w:sz="4" w:space="0" w:color="auto"/>
              <w:bottom w:val="double" w:sz="4" w:space="0" w:color="auto"/>
              <w:right w:val="double" w:sz="4" w:space="0" w:color="auto"/>
            </w:tcBorders>
          </w:tcPr>
          <w:p w14:paraId="5AA0E080"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de predare / lucru</w:t>
            </w:r>
          </w:p>
        </w:tc>
        <w:tc>
          <w:tcPr>
            <w:tcW w:w="2070" w:type="dxa"/>
            <w:tcBorders>
              <w:top w:val="double" w:sz="4" w:space="0" w:color="auto"/>
              <w:left w:val="double" w:sz="4" w:space="0" w:color="auto"/>
              <w:bottom w:val="double" w:sz="4" w:space="0" w:color="auto"/>
              <w:right w:val="double" w:sz="4" w:space="0" w:color="auto"/>
            </w:tcBorders>
          </w:tcPr>
          <w:p w14:paraId="68D18316"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Fond de timp </w:t>
            </w:r>
          </w:p>
        </w:tc>
        <w:tc>
          <w:tcPr>
            <w:tcW w:w="1800" w:type="dxa"/>
            <w:tcBorders>
              <w:top w:val="double" w:sz="4" w:space="0" w:color="auto"/>
              <w:left w:val="double" w:sz="4" w:space="0" w:color="auto"/>
              <w:bottom w:val="double" w:sz="4" w:space="0" w:color="auto"/>
              <w:right w:val="double" w:sz="4" w:space="0" w:color="auto"/>
            </w:tcBorders>
          </w:tcPr>
          <w:p w14:paraId="489ED51C"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Referințe bibliografice</w:t>
            </w:r>
            <w:r>
              <w:rPr>
                <w:rFonts w:ascii="Times New Roman" w:eastAsia="Times New Roman" w:hAnsi="Times New Roman" w:cs="Times New Roman"/>
                <w:b/>
                <w:sz w:val="24"/>
                <w:szCs w:val="24"/>
                <w:vertAlign w:val="superscript"/>
              </w:rPr>
              <w:footnoteReference w:id="10"/>
            </w:r>
          </w:p>
        </w:tc>
      </w:tr>
      <w:tr w:rsidR="00130467" w14:paraId="66F679F5"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28E915B0"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1 </w:t>
            </w:r>
          </w:p>
          <w:p w14:paraId="10F1D576" w14:textId="77777777" w:rsidR="00130467" w:rsidRDefault="00000000">
            <w:pPr>
              <w:tabs>
                <w:tab w:val="left" w:pos="0"/>
              </w:tabs>
              <w:spacing w:after="0" w:line="240" w:lineRule="auto"/>
              <w:ind w:firstLine="15"/>
              <w:rPr>
                <w:rFonts w:ascii="Times New Roman" w:eastAsia="Times New Roman" w:hAnsi="Times New Roman" w:cs="Times New Roman"/>
                <w:szCs w:val="26"/>
              </w:rPr>
            </w:pPr>
            <w:r>
              <w:rPr>
                <w:rFonts w:ascii="Times New Roman" w:eastAsia="Times New Roman" w:hAnsi="Times New Roman" w:cs="Times New Roman"/>
                <w:szCs w:val="26"/>
              </w:rPr>
              <w:t>Conceptul si continutul finantelor publice</w:t>
            </w:r>
          </w:p>
          <w:p w14:paraId="2896BF26" w14:textId="77777777" w:rsidR="00130467" w:rsidRDefault="00000000">
            <w:pPr>
              <w:tabs>
                <w:tab w:val="left" w:pos="0"/>
              </w:tabs>
              <w:spacing w:after="0" w:line="240" w:lineRule="auto"/>
              <w:ind w:firstLine="15"/>
              <w:rPr>
                <w:rFonts w:ascii="Times New Roman" w:eastAsia="Times New Roman" w:hAnsi="Times New Roman" w:cs="Times New Roman"/>
                <w:szCs w:val="26"/>
              </w:rPr>
            </w:pPr>
            <w:r>
              <w:rPr>
                <w:rFonts w:ascii="Times New Roman" w:eastAsia="Times New Roman" w:hAnsi="Times New Roman" w:cs="Times New Roman"/>
                <w:szCs w:val="26"/>
              </w:rPr>
              <w:t>Evolutia conceptului „finante publice”</w:t>
            </w:r>
          </w:p>
          <w:p w14:paraId="3A2FDFE2" w14:textId="77777777" w:rsidR="00130467" w:rsidRDefault="00000000">
            <w:pPr>
              <w:tabs>
                <w:tab w:val="left" w:pos="0"/>
              </w:tabs>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Finantele publice ca stiinta</w:t>
            </w:r>
          </w:p>
          <w:p w14:paraId="59ACBB17" w14:textId="77777777" w:rsidR="00130467" w:rsidRDefault="00000000">
            <w:pPr>
              <w:tabs>
                <w:tab w:val="left" w:pos="0"/>
              </w:tabs>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Continutul economic si functiile finantelor publice</w:t>
            </w:r>
          </w:p>
        </w:tc>
        <w:tc>
          <w:tcPr>
            <w:tcW w:w="2430" w:type="dxa"/>
            <w:tcBorders>
              <w:top w:val="double" w:sz="4" w:space="0" w:color="auto"/>
              <w:left w:val="double" w:sz="4" w:space="0" w:color="auto"/>
              <w:bottom w:val="double" w:sz="4" w:space="0" w:color="auto"/>
              <w:right w:val="double" w:sz="4" w:space="0" w:color="auto"/>
            </w:tcBorders>
          </w:tcPr>
          <w:p w14:paraId="529240F7" w14:textId="77777777" w:rsidR="00130467" w:rsidRDefault="00000000">
            <w:pPr>
              <w:spacing w:after="0" w:line="240" w:lineRule="auto"/>
              <w:jc w:val="center"/>
              <w:rPr>
                <w:rFonts w:ascii="Times New Roman" w:eastAsia="MS Mincho" w:hAnsi="Times New Roman" w:cs="Times New Roman"/>
                <w:sz w:val="24"/>
                <w:szCs w:val="24"/>
                <w:lang w:val="fr-FR"/>
              </w:rPr>
            </w:pPr>
            <w:proofErr w:type="spellStart"/>
            <w:r>
              <w:rPr>
                <w:rFonts w:ascii="Times New Roman" w:eastAsia="MS Mincho" w:hAnsi="Times New Roman" w:cs="Times New Roman"/>
                <w:sz w:val="24"/>
                <w:szCs w:val="24"/>
                <w:lang w:val="fr-FR"/>
              </w:rPr>
              <w:t>Curs</w:t>
            </w:r>
            <w:proofErr w:type="spellEnd"/>
            <w:r>
              <w:rPr>
                <w:rFonts w:ascii="Times New Roman" w:eastAsia="MS Mincho" w:hAnsi="Times New Roman" w:cs="Times New Roman"/>
                <w:sz w:val="24"/>
                <w:szCs w:val="24"/>
                <w:lang w:val="fr-FR"/>
              </w:rPr>
              <w:t xml:space="preserve"> </w:t>
            </w:r>
            <w:proofErr w:type="spellStart"/>
            <w:r>
              <w:rPr>
                <w:rFonts w:ascii="Times New Roman" w:eastAsia="MS Mincho" w:hAnsi="Times New Roman" w:cs="Times New Roman"/>
                <w:sz w:val="24"/>
                <w:szCs w:val="24"/>
                <w:lang w:val="fr-FR"/>
              </w:rPr>
              <w:t>interactiv</w:t>
            </w:r>
            <w:proofErr w:type="spellEnd"/>
          </w:p>
          <w:p w14:paraId="4FD314E1" w14:textId="77777777" w:rsidR="00130467" w:rsidRDefault="00000000">
            <w:pPr>
              <w:spacing w:after="0" w:line="240" w:lineRule="auto"/>
              <w:jc w:val="center"/>
              <w:rPr>
                <w:rFonts w:ascii="Times New Roman" w:eastAsia="MS Mincho" w:hAnsi="Times New Roman" w:cs="Times New Roman"/>
                <w:sz w:val="24"/>
                <w:szCs w:val="24"/>
                <w:lang w:val="fr-FR"/>
              </w:rPr>
            </w:pPr>
            <w:proofErr w:type="spellStart"/>
            <w:r>
              <w:rPr>
                <w:rFonts w:ascii="Times New Roman" w:eastAsia="MS Mincho" w:hAnsi="Times New Roman" w:cs="Times New Roman"/>
                <w:sz w:val="24"/>
                <w:szCs w:val="24"/>
                <w:lang w:val="fr-FR"/>
              </w:rPr>
              <w:t>Conversaţie</w:t>
            </w:r>
            <w:proofErr w:type="spellEnd"/>
            <w:r>
              <w:rPr>
                <w:rFonts w:ascii="Times New Roman" w:eastAsia="MS Mincho" w:hAnsi="Times New Roman" w:cs="Times New Roman"/>
                <w:sz w:val="24"/>
                <w:szCs w:val="24"/>
                <w:lang w:val="fr-FR"/>
              </w:rPr>
              <w:t xml:space="preserve"> </w:t>
            </w:r>
            <w:proofErr w:type="spellStart"/>
            <w:r>
              <w:rPr>
                <w:rFonts w:ascii="Times New Roman" w:eastAsia="MS Mincho" w:hAnsi="Times New Roman" w:cs="Times New Roman"/>
                <w:sz w:val="24"/>
                <w:szCs w:val="24"/>
                <w:lang w:val="fr-FR"/>
              </w:rPr>
              <w:t>euristică</w:t>
            </w:r>
            <w:proofErr w:type="spellEnd"/>
          </w:p>
          <w:p w14:paraId="6FD4CAB6" w14:textId="77777777" w:rsidR="00130467" w:rsidRDefault="00130467">
            <w:pPr>
              <w:spacing w:after="0" w:line="240" w:lineRule="auto"/>
              <w:rPr>
                <w:rFonts w:ascii="Times New Roman" w:eastAsia="Times New Roman" w:hAnsi="Times New Roman" w:cs="Times New Roman"/>
                <w:sz w:val="24"/>
                <w:szCs w:val="24"/>
              </w:rPr>
            </w:pPr>
          </w:p>
        </w:tc>
        <w:tc>
          <w:tcPr>
            <w:tcW w:w="2070" w:type="dxa"/>
            <w:tcBorders>
              <w:top w:val="double" w:sz="4" w:space="0" w:color="auto"/>
              <w:left w:val="double" w:sz="4" w:space="0" w:color="auto"/>
              <w:bottom w:val="double" w:sz="4" w:space="0" w:color="auto"/>
              <w:right w:val="double" w:sz="4" w:space="0" w:color="auto"/>
            </w:tcBorders>
          </w:tcPr>
          <w:p w14:paraId="51719330"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0D288802"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2-Cap.1, 2</w:t>
            </w:r>
          </w:p>
        </w:tc>
      </w:tr>
      <w:tr w:rsidR="00130467" w14:paraId="34A7B40F"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18B1A5EA"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2 </w:t>
            </w:r>
          </w:p>
          <w:p w14:paraId="7236C9C9"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Cheltuielile publice – continut si modele de dimensionare  </w:t>
            </w:r>
          </w:p>
          <w:p w14:paraId="3AE824AC"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Continutul cheltuielile publice</w:t>
            </w:r>
          </w:p>
          <w:p w14:paraId="76D3AFAD"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 Gruparea cheltuielilor publice</w:t>
            </w:r>
          </w:p>
          <w:p w14:paraId="32076DD8"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 Semnificatia eficientei cheltuielilor publice</w:t>
            </w:r>
          </w:p>
        </w:tc>
        <w:tc>
          <w:tcPr>
            <w:tcW w:w="2430" w:type="dxa"/>
            <w:tcBorders>
              <w:top w:val="double" w:sz="4" w:space="0" w:color="auto"/>
              <w:left w:val="double" w:sz="4" w:space="0" w:color="auto"/>
              <w:bottom w:val="double" w:sz="4" w:space="0" w:color="auto"/>
              <w:right w:val="double" w:sz="4" w:space="0" w:color="auto"/>
            </w:tcBorders>
          </w:tcPr>
          <w:p w14:paraId="620DC3D2" w14:textId="77777777" w:rsidR="00130467" w:rsidRDefault="00000000">
            <w:pPr>
              <w:spacing w:after="0" w:line="240" w:lineRule="auto"/>
              <w:jc w:val="center"/>
              <w:rPr>
                <w:rFonts w:ascii="Times New Roman" w:eastAsia="MS Mincho" w:hAnsi="Times New Roman" w:cs="Times New Roman"/>
                <w:sz w:val="24"/>
                <w:szCs w:val="24"/>
                <w:lang w:val="fr-FR"/>
              </w:rPr>
            </w:pPr>
            <w:proofErr w:type="spellStart"/>
            <w:r>
              <w:rPr>
                <w:rFonts w:ascii="Times New Roman" w:eastAsia="MS Mincho" w:hAnsi="Times New Roman" w:cs="Times New Roman"/>
                <w:sz w:val="24"/>
                <w:szCs w:val="24"/>
                <w:lang w:val="fr-FR"/>
              </w:rPr>
              <w:t>Curs</w:t>
            </w:r>
            <w:proofErr w:type="spellEnd"/>
            <w:r>
              <w:rPr>
                <w:rFonts w:ascii="Times New Roman" w:eastAsia="MS Mincho" w:hAnsi="Times New Roman" w:cs="Times New Roman"/>
                <w:sz w:val="24"/>
                <w:szCs w:val="24"/>
                <w:lang w:val="fr-FR"/>
              </w:rPr>
              <w:t xml:space="preserve"> </w:t>
            </w:r>
            <w:proofErr w:type="spellStart"/>
            <w:r>
              <w:rPr>
                <w:rFonts w:ascii="Times New Roman" w:eastAsia="MS Mincho" w:hAnsi="Times New Roman" w:cs="Times New Roman"/>
                <w:sz w:val="24"/>
                <w:szCs w:val="24"/>
                <w:lang w:val="fr-FR"/>
              </w:rPr>
              <w:t>interactiv</w:t>
            </w:r>
            <w:proofErr w:type="spellEnd"/>
          </w:p>
          <w:p w14:paraId="451E2CA6" w14:textId="77777777" w:rsidR="00130467" w:rsidRDefault="00000000">
            <w:pPr>
              <w:spacing w:after="0" w:line="240" w:lineRule="auto"/>
              <w:jc w:val="center"/>
              <w:rPr>
                <w:rFonts w:ascii="Times New Roman" w:eastAsia="MS Mincho" w:hAnsi="Times New Roman" w:cs="Times New Roman"/>
                <w:sz w:val="24"/>
                <w:szCs w:val="24"/>
                <w:lang w:val="fr-FR"/>
              </w:rPr>
            </w:pPr>
            <w:proofErr w:type="spellStart"/>
            <w:r>
              <w:rPr>
                <w:rFonts w:ascii="Times New Roman" w:eastAsia="MS Mincho" w:hAnsi="Times New Roman" w:cs="Times New Roman"/>
                <w:sz w:val="24"/>
                <w:szCs w:val="24"/>
                <w:lang w:val="fr-FR"/>
              </w:rPr>
              <w:t>Conversaţie</w:t>
            </w:r>
            <w:proofErr w:type="spellEnd"/>
            <w:r>
              <w:rPr>
                <w:rFonts w:ascii="Times New Roman" w:eastAsia="MS Mincho" w:hAnsi="Times New Roman" w:cs="Times New Roman"/>
                <w:sz w:val="24"/>
                <w:szCs w:val="24"/>
                <w:lang w:val="fr-FR"/>
              </w:rPr>
              <w:t xml:space="preserve"> </w:t>
            </w:r>
            <w:proofErr w:type="spellStart"/>
            <w:r>
              <w:rPr>
                <w:rFonts w:ascii="Times New Roman" w:eastAsia="MS Mincho" w:hAnsi="Times New Roman" w:cs="Times New Roman"/>
                <w:sz w:val="24"/>
                <w:szCs w:val="24"/>
                <w:lang w:val="fr-FR"/>
              </w:rPr>
              <w:t>euristică</w:t>
            </w:r>
            <w:proofErr w:type="spellEnd"/>
          </w:p>
          <w:p w14:paraId="31A3C295" w14:textId="77777777" w:rsidR="00130467" w:rsidRDefault="00130467">
            <w:pPr>
              <w:spacing w:after="0" w:line="240" w:lineRule="auto"/>
              <w:rPr>
                <w:rFonts w:ascii="Times New Roman" w:eastAsia="MS Mincho" w:hAnsi="Times New Roman" w:cs="Times New Roman"/>
                <w:sz w:val="24"/>
                <w:szCs w:val="24"/>
              </w:rPr>
            </w:pPr>
          </w:p>
        </w:tc>
        <w:tc>
          <w:tcPr>
            <w:tcW w:w="2070" w:type="dxa"/>
            <w:tcBorders>
              <w:top w:val="double" w:sz="4" w:space="0" w:color="auto"/>
              <w:left w:val="double" w:sz="4" w:space="0" w:color="auto"/>
              <w:bottom w:val="double" w:sz="4" w:space="0" w:color="auto"/>
              <w:right w:val="double" w:sz="4" w:space="0" w:color="auto"/>
            </w:tcBorders>
          </w:tcPr>
          <w:p w14:paraId="726CA5A4"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4D1B8AC6"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 –Cap.5</w:t>
            </w:r>
          </w:p>
        </w:tc>
      </w:tr>
      <w:tr w:rsidR="00130467" w14:paraId="47530277"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20B36D08" w14:textId="77777777" w:rsidR="00130467" w:rsidRPr="001C213E" w:rsidRDefault="00000000">
            <w:pPr>
              <w:spacing w:after="0" w:line="240" w:lineRule="auto"/>
              <w:rPr>
                <w:rFonts w:ascii="Times New Roman" w:eastAsia="Times New Roman" w:hAnsi="Times New Roman" w:cs="Times New Roman"/>
                <w:sz w:val="24"/>
                <w:szCs w:val="24"/>
                <w:lang w:val="fr-FR"/>
              </w:rPr>
            </w:pPr>
            <w:r w:rsidRPr="001C213E">
              <w:rPr>
                <w:rFonts w:ascii="Times New Roman" w:eastAsia="Times New Roman" w:hAnsi="Times New Roman" w:cs="Times New Roman"/>
                <w:sz w:val="24"/>
                <w:szCs w:val="24"/>
                <w:lang w:val="fr-FR"/>
              </w:rPr>
              <w:t xml:space="preserve"> Tema 3</w:t>
            </w:r>
          </w:p>
          <w:p w14:paraId="1E6A8D9F" w14:textId="77777777" w:rsidR="00130467" w:rsidRPr="001C213E" w:rsidRDefault="00000000">
            <w:pPr>
              <w:spacing w:after="0" w:line="240" w:lineRule="auto"/>
              <w:rPr>
                <w:rFonts w:ascii="Times New Roman" w:eastAsia="Times New Roman" w:hAnsi="Times New Roman" w:cs="Times New Roman"/>
                <w:sz w:val="24"/>
                <w:szCs w:val="24"/>
                <w:lang w:val="fr-FR"/>
              </w:rPr>
            </w:pPr>
            <w:proofErr w:type="spellStart"/>
            <w:r w:rsidRPr="001C213E">
              <w:rPr>
                <w:rFonts w:ascii="Times New Roman" w:eastAsia="Times New Roman" w:hAnsi="Times New Roman" w:cs="Times New Roman"/>
                <w:sz w:val="24"/>
                <w:szCs w:val="24"/>
                <w:lang w:val="fr-FR"/>
              </w:rPr>
              <w:t>Resursele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financiare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publice</w:t>
            </w:r>
            <w:proofErr w:type="spellEnd"/>
            <w:r w:rsidRPr="001C213E">
              <w:rPr>
                <w:rFonts w:ascii="Times New Roman" w:eastAsia="Times New Roman" w:hAnsi="Times New Roman" w:cs="Times New Roman"/>
                <w:sz w:val="24"/>
                <w:szCs w:val="24"/>
                <w:lang w:val="fr-FR"/>
              </w:rPr>
              <w:t xml:space="preserve"> – </w:t>
            </w:r>
            <w:proofErr w:type="spellStart"/>
            <w:r w:rsidRPr="001C213E">
              <w:rPr>
                <w:rFonts w:ascii="Times New Roman" w:eastAsia="Times New Roman" w:hAnsi="Times New Roman" w:cs="Times New Roman"/>
                <w:sz w:val="24"/>
                <w:szCs w:val="24"/>
                <w:lang w:val="fr-FR"/>
              </w:rPr>
              <w:t>categorii</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colectare</w:t>
            </w:r>
            <w:proofErr w:type="spellEnd"/>
            <w:r w:rsidRPr="001C213E">
              <w:rPr>
                <w:rFonts w:ascii="Times New Roman" w:eastAsia="Times New Roman" w:hAnsi="Times New Roman" w:cs="Times New Roman"/>
                <w:sz w:val="24"/>
                <w:szCs w:val="24"/>
                <w:lang w:val="fr-FR"/>
              </w:rPr>
              <w:t xml:space="preserve"> si </w:t>
            </w:r>
            <w:proofErr w:type="spellStart"/>
            <w:r w:rsidRPr="001C213E">
              <w:rPr>
                <w:rFonts w:ascii="Times New Roman" w:eastAsia="Times New Roman" w:hAnsi="Times New Roman" w:cs="Times New Roman"/>
                <w:sz w:val="24"/>
                <w:szCs w:val="24"/>
                <w:lang w:val="fr-FR"/>
              </w:rPr>
              <w:t>analiza</w:t>
            </w:r>
            <w:proofErr w:type="spellEnd"/>
          </w:p>
          <w:p w14:paraId="78C7CBB3" w14:textId="77777777" w:rsidR="00130467" w:rsidRPr="001C213E" w:rsidRDefault="00000000">
            <w:pPr>
              <w:spacing w:after="0" w:line="240" w:lineRule="auto"/>
              <w:rPr>
                <w:rFonts w:ascii="Times New Roman" w:eastAsia="Times New Roman" w:hAnsi="Times New Roman" w:cs="Times New Roman"/>
                <w:sz w:val="24"/>
                <w:szCs w:val="24"/>
                <w:lang w:val="fr-FR"/>
              </w:rPr>
            </w:pPr>
            <w:proofErr w:type="spellStart"/>
            <w:r w:rsidRPr="001C213E">
              <w:rPr>
                <w:rFonts w:ascii="Times New Roman" w:eastAsia="Times New Roman" w:hAnsi="Times New Roman" w:cs="Times New Roman"/>
                <w:sz w:val="24"/>
                <w:szCs w:val="24"/>
                <w:lang w:val="fr-FR"/>
              </w:rPr>
              <w:t>Continutul</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resurselor</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financiare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publice</w:t>
            </w:r>
            <w:proofErr w:type="spellEnd"/>
            <w:r w:rsidRPr="001C213E">
              <w:rPr>
                <w:rFonts w:ascii="Times New Roman" w:eastAsia="Times New Roman" w:hAnsi="Times New Roman" w:cs="Times New Roman"/>
                <w:sz w:val="24"/>
                <w:szCs w:val="24"/>
                <w:lang w:val="fr-FR"/>
              </w:rPr>
              <w:t xml:space="preserve"> si </w:t>
            </w:r>
            <w:proofErr w:type="spellStart"/>
            <w:r w:rsidRPr="001C213E">
              <w:rPr>
                <w:rFonts w:ascii="Times New Roman" w:eastAsia="Times New Roman" w:hAnsi="Times New Roman" w:cs="Times New Roman"/>
                <w:sz w:val="24"/>
                <w:szCs w:val="24"/>
                <w:lang w:val="fr-FR"/>
              </w:rPr>
              <w:t>alocarea</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acestora</w:t>
            </w:r>
            <w:proofErr w:type="spellEnd"/>
          </w:p>
          <w:p w14:paraId="23DE820C" w14:textId="77777777" w:rsidR="00130467" w:rsidRPr="001C213E" w:rsidRDefault="00000000">
            <w:pPr>
              <w:spacing w:after="0" w:line="240" w:lineRule="auto"/>
              <w:rPr>
                <w:rFonts w:ascii="Times New Roman" w:eastAsia="Times New Roman" w:hAnsi="Times New Roman" w:cs="Times New Roman"/>
                <w:sz w:val="24"/>
                <w:szCs w:val="24"/>
                <w:lang w:val="fr-FR"/>
              </w:rPr>
            </w:pPr>
            <w:r w:rsidRPr="001C213E">
              <w:rPr>
                <w:rFonts w:ascii="Times New Roman" w:eastAsia="Times New Roman" w:hAnsi="Times New Roman" w:cs="Times New Roman"/>
                <w:sz w:val="24"/>
                <w:szCs w:val="24"/>
                <w:lang w:val="fr-FR"/>
              </w:rPr>
              <w:t xml:space="preserve">Structura </w:t>
            </w:r>
            <w:proofErr w:type="spellStart"/>
            <w:r w:rsidRPr="001C213E">
              <w:rPr>
                <w:rFonts w:ascii="Times New Roman" w:eastAsia="Times New Roman" w:hAnsi="Times New Roman" w:cs="Times New Roman"/>
                <w:sz w:val="24"/>
                <w:szCs w:val="24"/>
                <w:lang w:val="fr-FR"/>
              </w:rPr>
              <w:t>resurselor</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financiare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publice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Impozitele</w:t>
            </w:r>
            <w:proofErr w:type="spellEnd"/>
            <w:r w:rsidRPr="001C213E">
              <w:rPr>
                <w:rFonts w:ascii="Times New Roman" w:eastAsia="Times New Roman" w:hAnsi="Times New Roman" w:cs="Times New Roman"/>
                <w:sz w:val="24"/>
                <w:szCs w:val="24"/>
                <w:lang w:val="fr-FR"/>
              </w:rPr>
              <w:t xml:space="preserve"> – </w:t>
            </w:r>
            <w:proofErr w:type="spellStart"/>
            <w:r w:rsidRPr="001C213E">
              <w:rPr>
                <w:rFonts w:ascii="Times New Roman" w:eastAsia="Times New Roman" w:hAnsi="Times New Roman" w:cs="Times New Roman"/>
                <w:sz w:val="24"/>
                <w:szCs w:val="24"/>
                <w:lang w:val="fr-FR"/>
              </w:rPr>
              <w:t>notiuni</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generale</w:t>
            </w:r>
            <w:proofErr w:type="spellEnd"/>
          </w:p>
          <w:p w14:paraId="2A2FCF1E" w14:textId="77777777" w:rsidR="00130467" w:rsidRPr="001C213E" w:rsidRDefault="00000000">
            <w:pPr>
              <w:spacing w:after="0" w:line="240" w:lineRule="auto"/>
              <w:rPr>
                <w:rFonts w:ascii="Times New Roman" w:eastAsia="Times New Roman" w:hAnsi="Times New Roman" w:cs="Times New Roman"/>
                <w:sz w:val="24"/>
                <w:szCs w:val="24"/>
                <w:lang w:val="fr-FR"/>
              </w:rPr>
            </w:pPr>
            <w:proofErr w:type="spellStart"/>
            <w:r w:rsidRPr="001C213E">
              <w:rPr>
                <w:rFonts w:ascii="Times New Roman" w:eastAsia="Times New Roman" w:hAnsi="Times New Roman" w:cs="Times New Roman"/>
                <w:sz w:val="24"/>
                <w:szCs w:val="24"/>
                <w:lang w:val="fr-FR"/>
              </w:rPr>
              <w:t>Principiile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impunerii</w:t>
            </w:r>
            <w:proofErr w:type="spellEnd"/>
          </w:p>
          <w:p w14:paraId="072973B0" w14:textId="77777777" w:rsidR="00130467" w:rsidRDefault="00000000">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Impozitele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directe</w:t>
            </w:r>
            <w:proofErr w:type="spellEnd"/>
          </w:p>
          <w:p w14:paraId="5C47ECD8" w14:textId="77777777" w:rsidR="00130467"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Impozite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indirecte</w:t>
            </w:r>
            <w:proofErr w:type="spellEnd"/>
          </w:p>
        </w:tc>
        <w:tc>
          <w:tcPr>
            <w:tcW w:w="2430" w:type="dxa"/>
            <w:tcBorders>
              <w:top w:val="double" w:sz="4" w:space="0" w:color="auto"/>
              <w:left w:val="double" w:sz="4" w:space="0" w:color="auto"/>
              <w:bottom w:val="double" w:sz="4" w:space="0" w:color="auto"/>
              <w:right w:val="double" w:sz="4" w:space="0" w:color="auto"/>
            </w:tcBorders>
          </w:tcPr>
          <w:p w14:paraId="4E56065D" w14:textId="77777777" w:rsidR="00130467" w:rsidRDefault="0000000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Curs </w:t>
            </w:r>
            <w:r>
              <w:rPr>
                <w:rFonts w:ascii="Times New Roman" w:eastAsia="Times New Roman" w:hAnsi="Times New Roman" w:cs="Times New Roman"/>
                <w:sz w:val="24"/>
                <w:szCs w:val="24"/>
                <w:lang w:val="en-US"/>
              </w:rPr>
              <w:pgNum/>
            </w:r>
            <w:proofErr w:type="spellStart"/>
            <w:r>
              <w:rPr>
                <w:rFonts w:ascii="Times New Roman" w:eastAsia="Times New Roman" w:hAnsi="Times New Roman" w:cs="Times New Roman"/>
                <w:sz w:val="24"/>
                <w:szCs w:val="24"/>
                <w:lang w:val="en-US"/>
              </w:rPr>
              <w:t>interactiv</w:t>
            </w:r>
            <w:proofErr w:type="spellEnd"/>
          </w:p>
          <w:p w14:paraId="553F0D34" w14:textId="77777777" w:rsidR="00130467" w:rsidRDefault="00000000">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Conversatie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euristica</w:t>
            </w:r>
            <w:proofErr w:type="spellEnd"/>
          </w:p>
          <w:p w14:paraId="6EEA618C" w14:textId="77777777" w:rsidR="00130467" w:rsidRDefault="00130467">
            <w:pPr>
              <w:spacing w:after="0" w:line="240" w:lineRule="auto"/>
              <w:jc w:val="center"/>
              <w:rPr>
                <w:rFonts w:ascii="Times New Roman" w:eastAsia="Times New Roman" w:hAnsi="Times New Roman" w:cs="Times New Roman"/>
                <w:sz w:val="24"/>
                <w:szCs w:val="24"/>
              </w:rPr>
            </w:pPr>
          </w:p>
        </w:tc>
        <w:tc>
          <w:tcPr>
            <w:tcW w:w="2070" w:type="dxa"/>
            <w:tcBorders>
              <w:top w:val="double" w:sz="4" w:space="0" w:color="auto"/>
              <w:left w:val="double" w:sz="4" w:space="0" w:color="auto"/>
              <w:bottom w:val="double" w:sz="4" w:space="0" w:color="auto"/>
              <w:right w:val="double" w:sz="4" w:space="0" w:color="auto"/>
            </w:tcBorders>
          </w:tcPr>
          <w:p w14:paraId="30AD3A03" w14:textId="77777777" w:rsidR="00130467"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lang w:val="en-US"/>
              </w:rPr>
              <w:t>4 ore</w:t>
            </w:r>
          </w:p>
        </w:tc>
        <w:tc>
          <w:tcPr>
            <w:tcW w:w="1800" w:type="dxa"/>
            <w:tcBorders>
              <w:top w:val="double" w:sz="4" w:space="0" w:color="auto"/>
              <w:left w:val="double" w:sz="4" w:space="0" w:color="auto"/>
              <w:bottom w:val="double" w:sz="4" w:space="0" w:color="auto"/>
              <w:right w:val="double" w:sz="4" w:space="0" w:color="auto"/>
            </w:tcBorders>
          </w:tcPr>
          <w:p w14:paraId="00974C33"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 – Cap.6</w:t>
            </w:r>
          </w:p>
        </w:tc>
      </w:tr>
      <w:tr w:rsidR="00130467" w14:paraId="5A78419C"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56926313" w14:textId="77777777" w:rsidR="00130467" w:rsidRDefault="00000000">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Tema 4</w:t>
            </w:r>
          </w:p>
          <w:p w14:paraId="48EFBF05" w14:textId="77777777" w:rsidR="00130467"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Impozitul</w:t>
            </w:r>
            <w:proofErr w:type="spellEnd"/>
            <w:r>
              <w:rPr>
                <w:rFonts w:ascii="Times New Roman" w:eastAsia="Times New Roman" w:hAnsi="Times New Roman" w:cs="Times New Roman"/>
                <w:sz w:val="24"/>
                <w:szCs w:val="24"/>
                <w:lang w:val="en-US"/>
              </w:rPr>
              <w:t xml:space="preserve"> pe profit</w:t>
            </w:r>
          </w:p>
        </w:tc>
        <w:tc>
          <w:tcPr>
            <w:tcW w:w="2430" w:type="dxa"/>
            <w:tcBorders>
              <w:top w:val="double" w:sz="4" w:space="0" w:color="auto"/>
              <w:left w:val="double" w:sz="4" w:space="0" w:color="auto"/>
              <w:bottom w:val="double" w:sz="4" w:space="0" w:color="auto"/>
              <w:right w:val="double" w:sz="4" w:space="0" w:color="auto"/>
            </w:tcBorders>
          </w:tcPr>
          <w:p w14:paraId="30800AF8"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lang w:val="it-IT"/>
              </w:rPr>
              <w:t>Prelegere, dezbatere, problematizare</w:t>
            </w:r>
          </w:p>
        </w:tc>
        <w:tc>
          <w:tcPr>
            <w:tcW w:w="2070" w:type="dxa"/>
            <w:tcBorders>
              <w:top w:val="double" w:sz="4" w:space="0" w:color="auto"/>
              <w:left w:val="double" w:sz="4" w:space="0" w:color="auto"/>
              <w:bottom w:val="double" w:sz="4" w:space="0" w:color="auto"/>
              <w:right w:val="double" w:sz="4" w:space="0" w:color="auto"/>
            </w:tcBorders>
          </w:tcPr>
          <w:p w14:paraId="3B319201" w14:textId="77777777" w:rsidR="00130467" w:rsidRDefault="00000000">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4"/>
                <w:szCs w:val="24"/>
              </w:rPr>
              <w:t>4 ore</w:t>
            </w:r>
          </w:p>
        </w:tc>
        <w:tc>
          <w:tcPr>
            <w:tcW w:w="1800" w:type="dxa"/>
            <w:tcBorders>
              <w:top w:val="double" w:sz="4" w:space="0" w:color="auto"/>
              <w:left w:val="double" w:sz="4" w:space="0" w:color="auto"/>
              <w:bottom w:val="double" w:sz="4" w:space="0" w:color="auto"/>
              <w:right w:val="double" w:sz="4" w:space="0" w:color="auto"/>
            </w:tcBorders>
          </w:tcPr>
          <w:p w14:paraId="77BAF5E5"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fr-FR"/>
              </w:rPr>
              <w:t>Bibliografie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obligatorie</w:t>
            </w:r>
            <w:proofErr w:type="spellEnd"/>
            <w:r>
              <w:rPr>
                <w:rFonts w:ascii="Times New Roman" w:eastAsia="Times New Roman" w:hAnsi="Times New Roman" w:cs="Times New Roman"/>
                <w:sz w:val="24"/>
                <w:szCs w:val="24"/>
                <w:lang w:val="fr-FR"/>
              </w:rPr>
              <w:t xml:space="preserve"> 1 – Cap. 1</w:t>
            </w:r>
          </w:p>
        </w:tc>
      </w:tr>
      <w:tr w:rsidR="00130467" w14:paraId="2418E05D"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5279DB68" w14:textId="77777777" w:rsidR="00130467" w:rsidRDefault="00000000">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Tema 5</w:t>
            </w:r>
          </w:p>
          <w:p w14:paraId="27E3078A"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Impozitele</w:t>
            </w:r>
            <w:proofErr w:type="spellEnd"/>
            <w:r>
              <w:rPr>
                <w:rFonts w:ascii="Times New Roman" w:eastAsia="Times New Roman" w:hAnsi="Times New Roman" w:cs="Times New Roman"/>
                <w:sz w:val="24"/>
                <w:szCs w:val="24"/>
                <w:lang w:val="fr-FR"/>
              </w:rPr>
              <w:t xml:space="preserve"> directe</w:t>
            </w:r>
          </w:p>
          <w:p w14:paraId="4BA4FC0B" w14:textId="77777777" w:rsidR="00130467"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fr-FR"/>
              </w:rPr>
              <w:t>Impozitele</w:t>
            </w:r>
            <w:proofErr w:type="spellEnd"/>
            <w:r>
              <w:rPr>
                <w:rFonts w:ascii="Times New Roman" w:eastAsia="Times New Roman" w:hAnsi="Times New Roman" w:cs="Times New Roman"/>
                <w:sz w:val="24"/>
                <w:szCs w:val="24"/>
                <w:lang w:val="fr-FR"/>
              </w:rPr>
              <w:t xml:space="preserve"> indirecte</w:t>
            </w:r>
          </w:p>
        </w:tc>
        <w:tc>
          <w:tcPr>
            <w:tcW w:w="2430" w:type="dxa"/>
            <w:tcBorders>
              <w:top w:val="double" w:sz="4" w:space="0" w:color="auto"/>
              <w:left w:val="double" w:sz="4" w:space="0" w:color="auto"/>
              <w:bottom w:val="double" w:sz="4" w:space="0" w:color="auto"/>
              <w:right w:val="double" w:sz="4" w:space="0" w:color="auto"/>
            </w:tcBorders>
          </w:tcPr>
          <w:p w14:paraId="136613B5" w14:textId="77777777" w:rsidR="00130467" w:rsidRDefault="0000000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Curs </w:t>
            </w:r>
            <w:proofErr w:type="spellStart"/>
            <w:r>
              <w:rPr>
                <w:rFonts w:ascii="Times New Roman" w:eastAsia="Times New Roman" w:hAnsi="Times New Roman" w:cs="Times New Roman"/>
                <w:sz w:val="24"/>
                <w:szCs w:val="24"/>
                <w:lang w:val="en-US"/>
              </w:rPr>
              <w:t>interactiv</w:t>
            </w:r>
            <w:proofErr w:type="spellEnd"/>
          </w:p>
          <w:p w14:paraId="4E0EB4D6" w14:textId="77777777" w:rsidR="00130467" w:rsidRDefault="00000000">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Conversatie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euristica</w:t>
            </w:r>
            <w:proofErr w:type="spellEnd"/>
          </w:p>
          <w:p w14:paraId="253C446B" w14:textId="77777777" w:rsidR="00130467" w:rsidRDefault="00130467">
            <w:pPr>
              <w:spacing w:after="0" w:line="240" w:lineRule="auto"/>
              <w:jc w:val="center"/>
              <w:rPr>
                <w:rFonts w:ascii="Times New Roman" w:eastAsia="Times New Roman" w:hAnsi="Times New Roman" w:cs="Times New Roman"/>
                <w:sz w:val="24"/>
                <w:szCs w:val="24"/>
              </w:rPr>
            </w:pPr>
          </w:p>
        </w:tc>
        <w:tc>
          <w:tcPr>
            <w:tcW w:w="2070" w:type="dxa"/>
            <w:tcBorders>
              <w:top w:val="double" w:sz="4" w:space="0" w:color="auto"/>
              <w:left w:val="double" w:sz="4" w:space="0" w:color="auto"/>
              <w:bottom w:val="double" w:sz="4" w:space="0" w:color="auto"/>
              <w:right w:val="double" w:sz="4" w:space="0" w:color="auto"/>
            </w:tcBorders>
          </w:tcPr>
          <w:p w14:paraId="14198C13" w14:textId="77777777" w:rsidR="00130467"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lang w:val="en-US"/>
              </w:rPr>
              <w:t>6 ore</w:t>
            </w:r>
          </w:p>
        </w:tc>
        <w:tc>
          <w:tcPr>
            <w:tcW w:w="1800" w:type="dxa"/>
            <w:tcBorders>
              <w:top w:val="double" w:sz="4" w:space="0" w:color="auto"/>
              <w:left w:val="double" w:sz="4" w:space="0" w:color="auto"/>
              <w:bottom w:val="double" w:sz="4" w:space="0" w:color="auto"/>
              <w:right w:val="double" w:sz="4" w:space="0" w:color="auto"/>
            </w:tcBorders>
          </w:tcPr>
          <w:p w14:paraId="331F6828" w14:textId="77777777" w:rsidR="00130467" w:rsidRPr="001C213E" w:rsidRDefault="00000000">
            <w:pPr>
              <w:spacing w:after="0" w:line="240" w:lineRule="auto"/>
              <w:jc w:val="center"/>
              <w:rPr>
                <w:rFonts w:ascii="Times New Roman" w:eastAsia="Times New Roman" w:hAnsi="Times New Roman" w:cs="Times New Roman"/>
                <w:sz w:val="24"/>
                <w:szCs w:val="24"/>
                <w:lang w:val="fr-FR"/>
              </w:rPr>
            </w:pPr>
            <w:proofErr w:type="spellStart"/>
            <w:r w:rsidRPr="001C213E">
              <w:rPr>
                <w:rFonts w:ascii="Times New Roman" w:eastAsia="Times New Roman" w:hAnsi="Times New Roman" w:cs="Times New Roman"/>
                <w:sz w:val="24"/>
                <w:szCs w:val="24"/>
                <w:lang w:val="fr-FR"/>
              </w:rPr>
              <w:t>Bibliografie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obligatorie</w:t>
            </w:r>
            <w:proofErr w:type="spellEnd"/>
            <w:r w:rsidRPr="001C213E">
              <w:rPr>
                <w:rFonts w:ascii="Times New Roman" w:eastAsia="Times New Roman" w:hAnsi="Times New Roman" w:cs="Times New Roman"/>
                <w:sz w:val="24"/>
                <w:szCs w:val="24"/>
                <w:lang w:val="fr-FR"/>
              </w:rPr>
              <w:t xml:space="preserve"> 1 – Cap.2,4</w:t>
            </w:r>
          </w:p>
          <w:p w14:paraId="56EB834C"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sidRPr="001C213E">
              <w:rPr>
                <w:rFonts w:ascii="Times New Roman" w:eastAsia="Times New Roman" w:hAnsi="Times New Roman" w:cs="Times New Roman"/>
                <w:sz w:val="24"/>
                <w:szCs w:val="24"/>
                <w:lang w:val="fr-FR"/>
              </w:rPr>
              <w:t>Bibliografie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obligatorie</w:t>
            </w:r>
            <w:proofErr w:type="spellEnd"/>
            <w:r w:rsidRPr="001C213E">
              <w:rPr>
                <w:rFonts w:ascii="Times New Roman" w:eastAsia="Times New Roman" w:hAnsi="Times New Roman" w:cs="Times New Roman"/>
                <w:sz w:val="24"/>
                <w:szCs w:val="24"/>
                <w:lang w:val="fr-FR"/>
              </w:rPr>
              <w:t xml:space="preserve"> 2 – Cap.7,8</w:t>
            </w:r>
          </w:p>
        </w:tc>
      </w:tr>
      <w:tr w:rsidR="00130467" w14:paraId="19525266"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69641CE2" w14:textId="77777777" w:rsidR="00130467" w:rsidRDefault="00000000">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Tema 5</w:t>
            </w:r>
          </w:p>
          <w:p w14:paraId="40B506C8" w14:textId="77777777" w:rsidR="00130467"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fr-FR"/>
              </w:rPr>
              <w:t>Impozitele</w:t>
            </w:r>
            <w:proofErr w:type="spellEnd"/>
            <w:r>
              <w:rPr>
                <w:rFonts w:ascii="Times New Roman" w:eastAsia="Times New Roman" w:hAnsi="Times New Roman" w:cs="Times New Roman"/>
                <w:sz w:val="24"/>
                <w:szCs w:val="24"/>
                <w:lang w:val="fr-FR"/>
              </w:rPr>
              <w:t xml:space="preserve"> si </w:t>
            </w:r>
            <w:proofErr w:type="spellStart"/>
            <w:r>
              <w:rPr>
                <w:rFonts w:ascii="Times New Roman" w:eastAsia="Times New Roman" w:hAnsi="Times New Roman" w:cs="Times New Roman"/>
                <w:sz w:val="24"/>
                <w:szCs w:val="24"/>
                <w:lang w:val="fr-FR"/>
              </w:rPr>
              <w:t>taxele</w:t>
            </w:r>
            <w:proofErr w:type="spellEnd"/>
            <w:r>
              <w:rPr>
                <w:rFonts w:ascii="Times New Roman" w:eastAsia="Times New Roman" w:hAnsi="Times New Roman" w:cs="Times New Roman"/>
                <w:sz w:val="24"/>
                <w:szCs w:val="24"/>
                <w:lang w:val="fr-FR"/>
              </w:rPr>
              <w:t xml:space="preserve"> locale</w:t>
            </w:r>
          </w:p>
        </w:tc>
        <w:tc>
          <w:tcPr>
            <w:tcW w:w="2430" w:type="dxa"/>
            <w:tcBorders>
              <w:top w:val="double" w:sz="4" w:space="0" w:color="auto"/>
              <w:left w:val="double" w:sz="4" w:space="0" w:color="auto"/>
              <w:bottom w:val="double" w:sz="4" w:space="0" w:color="auto"/>
              <w:right w:val="double" w:sz="4" w:space="0" w:color="auto"/>
            </w:tcBorders>
          </w:tcPr>
          <w:p w14:paraId="7BD20A15"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lang w:val="it-IT"/>
              </w:rPr>
              <w:t>Prelegere, dezbatere, problematizare</w:t>
            </w:r>
          </w:p>
        </w:tc>
        <w:tc>
          <w:tcPr>
            <w:tcW w:w="2070" w:type="dxa"/>
            <w:tcBorders>
              <w:top w:val="double" w:sz="4" w:space="0" w:color="auto"/>
              <w:left w:val="double" w:sz="4" w:space="0" w:color="auto"/>
              <w:bottom w:val="double" w:sz="4" w:space="0" w:color="auto"/>
              <w:right w:val="double" w:sz="4" w:space="0" w:color="auto"/>
            </w:tcBorders>
          </w:tcPr>
          <w:p w14:paraId="43D9C941" w14:textId="77777777" w:rsidR="00130467" w:rsidRDefault="00000000">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4"/>
                <w:szCs w:val="24"/>
              </w:rPr>
              <w:t>6 ore</w:t>
            </w:r>
          </w:p>
        </w:tc>
        <w:tc>
          <w:tcPr>
            <w:tcW w:w="1800" w:type="dxa"/>
            <w:tcBorders>
              <w:top w:val="double" w:sz="4" w:space="0" w:color="auto"/>
              <w:left w:val="double" w:sz="4" w:space="0" w:color="auto"/>
              <w:bottom w:val="double" w:sz="4" w:space="0" w:color="auto"/>
              <w:right w:val="double" w:sz="4" w:space="0" w:color="auto"/>
            </w:tcBorders>
          </w:tcPr>
          <w:p w14:paraId="150AA5BF" w14:textId="77777777" w:rsidR="00130467" w:rsidRDefault="00000000">
            <w:pPr>
              <w:spacing w:after="0" w:line="240" w:lineRule="auto"/>
              <w:jc w:val="center"/>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Bibliografie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obligatorie</w:t>
            </w:r>
            <w:proofErr w:type="spellEnd"/>
            <w:r>
              <w:rPr>
                <w:rFonts w:ascii="Times New Roman" w:eastAsia="Times New Roman" w:hAnsi="Times New Roman" w:cs="Times New Roman"/>
                <w:sz w:val="24"/>
                <w:szCs w:val="24"/>
                <w:lang w:val="fr-FR"/>
              </w:rPr>
              <w:t xml:space="preserve"> 1 – Cap. 3</w:t>
            </w:r>
          </w:p>
          <w:p w14:paraId="54854FC6"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sidRPr="001C213E">
              <w:rPr>
                <w:rFonts w:ascii="Times New Roman" w:eastAsia="Times New Roman" w:hAnsi="Times New Roman" w:cs="Times New Roman"/>
                <w:sz w:val="24"/>
                <w:szCs w:val="24"/>
                <w:lang w:val="fr-FR"/>
              </w:rPr>
              <w:t>Bibliografie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obligatorie</w:t>
            </w:r>
            <w:proofErr w:type="spellEnd"/>
            <w:r w:rsidRPr="001C213E">
              <w:rPr>
                <w:rFonts w:ascii="Times New Roman" w:eastAsia="Times New Roman" w:hAnsi="Times New Roman" w:cs="Times New Roman"/>
                <w:sz w:val="24"/>
                <w:szCs w:val="24"/>
                <w:lang w:val="fr-FR"/>
              </w:rPr>
              <w:t xml:space="preserve"> 2 – Cap.9</w:t>
            </w:r>
            <w:r>
              <w:rPr>
                <w:rFonts w:ascii="Times New Roman" w:eastAsia="Times New Roman" w:hAnsi="Times New Roman" w:cs="Times New Roman"/>
                <w:sz w:val="24"/>
                <w:szCs w:val="24"/>
                <w:lang w:val="fr-FR"/>
              </w:rPr>
              <w:t xml:space="preserve"> </w:t>
            </w:r>
          </w:p>
        </w:tc>
      </w:tr>
      <w:tr w:rsidR="00130467" w14:paraId="74673FBF"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062FC303" w14:textId="77777777" w:rsidR="00130467" w:rsidRDefault="00000000">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Tema 7</w:t>
            </w:r>
          </w:p>
          <w:p w14:paraId="71590727"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Imprumuturile</w:t>
            </w:r>
            <w:proofErr w:type="spellEnd"/>
            <w:r>
              <w:rPr>
                <w:rFonts w:ascii="Times New Roman" w:eastAsia="Times New Roman" w:hAnsi="Times New Roman" w:cs="Times New Roman"/>
                <w:sz w:val="24"/>
                <w:szCs w:val="24"/>
                <w:lang w:val="fr-FR"/>
              </w:rPr>
              <w:t xml:space="preserve"> de stat. </w:t>
            </w:r>
            <w:proofErr w:type="spellStart"/>
            <w:r>
              <w:rPr>
                <w:rFonts w:ascii="Times New Roman" w:eastAsia="Times New Roman" w:hAnsi="Times New Roman" w:cs="Times New Roman"/>
                <w:sz w:val="24"/>
                <w:szCs w:val="24"/>
                <w:lang w:val="fr-FR"/>
              </w:rPr>
              <w:t>Datoria</w:t>
            </w:r>
            <w:proofErr w:type="spellEnd"/>
            <w:r>
              <w:rPr>
                <w:rFonts w:ascii="Times New Roman" w:eastAsia="Times New Roman" w:hAnsi="Times New Roman" w:cs="Times New Roman"/>
                <w:sz w:val="24"/>
                <w:szCs w:val="24"/>
                <w:lang w:val="fr-FR"/>
              </w:rPr>
              <w:t xml:space="preserve"> publica interna si </w:t>
            </w:r>
            <w:proofErr w:type="spellStart"/>
            <w:r>
              <w:rPr>
                <w:rFonts w:ascii="Times New Roman" w:eastAsia="Times New Roman" w:hAnsi="Times New Roman" w:cs="Times New Roman"/>
                <w:sz w:val="24"/>
                <w:szCs w:val="24"/>
                <w:lang w:val="fr-FR"/>
              </w:rPr>
              <w:t>externa</w:t>
            </w:r>
            <w:proofErr w:type="spellEnd"/>
          </w:p>
          <w:p w14:paraId="7F7464CA"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Continutul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economic</w:t>
            </w:r>
            <w:proofErr w:type="spellEnd"/>
            <w:r>
              <w:rPr>
                <w:rFonts w:ascii="Times New Roman" w:eastAsia="Times New Roman" w:hAnsi="Times New Roman" w:cs="Times New Roman"/>
                <w:sz w:val="24"/>
                <w:szCs w:val="24"/>
                <w:lang w:val="fr-FR"/>
              </w:rPr>
              <w:t xml:space="preserve"> al </w:t>
            </w:r>
            <w:proofErr w:type="spellStart"/>
            <w:r>
              <w:rPr>
                <w:rFonts w:ascii="Times New Roman" w:eastAsia="Times New Roman" w:hAnsi="Times New Roman" w:cs="Times New Roman"/>
                <w:sz w:val="24"/>
                <w:szCs w:val="24"/>
                <w:lang w:val="fr-FR"/>
              </w:rPr>
              <w:t>creditului</w:t>
            </w:r>
            <w:proofErr w:type="spellEnd"/>
            <w:r>
              <w:rPr>
                <w:rFonts w:ascii="Times New Roman" w:eastAsia="Times New Roman" w:hAnsi="Times New Roman" w:cs="Times New Roman"/>
                <w:sz w:val="24"/>
                <w:szCs w:val="24"/>
                <w:lang w:val="fr-FR"/>
              </w:rPr>
              <w:t xml:space="preserve"> public si </w:t>
            </w:r>
            <w:proofErr w:type="spellStart"/>
            <w:r>
              <w:rPr>
                <w:rFonts w:ascii="Times New Roman" w:eastAsia="Times New Roman" w:hAnsi="Times New Roman" w:cs="Times New Roman"/>
                <w:sz w:val="24"/>
                <w:szCs w:val="24"/>
                <w:lang w:val="fr-FR"/>
              </w:rPr>
              <w:t>imprumuturile</w:t>
            </w:r>
            <w:proofErr w:type="spellEnd"/>
            <w:r>
              <w:rPr>
                <w:rFonts w:ascii="Times New Roman" w:eastAsia="Times New Roman" w:hAnsi="Times New Roman" w:cs="Times New Roman"/>
                <w:sz w:val="24"/>
                <w:szCs w:val="24"/>
                <w:lang w:val="fr-FR"/>
              </w:rPr>
              <w:t xml:space="preserve"> de </w:t>
            </w:r>
            <w:proofErr w:type="gramStart"/>
            <w:r>
              <w:rPr>
                <w:rFonts w:ascii="Times New Roman" w:eastAsia="Times New Roman" w:hAnsi="Times New Roman" w:cs="Times New Roman"/>
                <w:sz w:val="24"/>
                <w:szCs w:val="24"/>
                <w:lang w:val="fr-FR"/>
              </w:rPr>
              <w:t>stat:</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trasaturi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caracteristice</w:t>
            </w:r>
            <w:proofErr w:type="spellEnd"/>
          </w:p>
          <w:p w14:paraId="2F4BA2E1"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Destinatia</w:t>
            </w:r>
            <w:proofErr w:type="spellEnd"/>
            <w:r>
              <w:rPr>
                <w:rFonts w:ascii="Times New Roman" w:eastAsia="Times New Roman" w:hAnsi="Times New Roman" w:cs="Times New Roman"/>
                <w:sz w:val="24"/>
                <w:szCs w:val="24"/>
                <w:lang w:val="fr-FR"/>
              </w:rPr>
              <w:t xml:space="preserve"> si </w:t>
            </w:r>
            <w:proofErr w:type="spellStart"/>
            <w:r>
              <w:rPr>
                <w:rFonts w:ascii="Times New Roman" w:eastAsia="Times New Roman" w:hAnsi="Times New Roman" w:cs="Times New Roman"/>
                <w:sz w:val="24"/>
                <w:szCs w:val="24"/>
                <w:lang w:val="fr-FR"/>
              </w:rPr>
              <w:t>rolul</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imprumuturilor</w:t>
            </w:r>
            <w:proofErr w:type="spellEnd"/>
            <w:r>
              <w:rPr>
                <w:rFonts w:ascii="Times New Roman" w:eastAsia="Times New Roman" w:hAnsi="Times New Roman" w:cs="Times New Roman"/>
                <w:sz w:val="24"/>
                <w:szCs w:val="24"/>
                <w:lang w:val="fr-FR"/>
              </w:rPr>
              <w:t xml:space="preserve"> de stat</w:t>
            </w:r>
          </w:p>
          <w:p w14:paraId="03B45135"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Tehnica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imprumuturilor</w:t>
            </w:r>
            <w:proofErr w:type="spellEnd"/>
            <w:r>
              <w:rPr>
                <w:rFonts w:ascii="Times New Roman" w:eastAsia="Times New Roman" w:hAnsi="Times New Roman" w:cs="Times New Roman"/>
                <w:sz w:val="24"/>
                <w:szCs w:val="24"/>
                <w:lang w:val="fr-FR"/>
              </w:rPr>
              <w:t xml:space="preserve"> de stat – </w:t>
            </w:r>
            <w:proofErr w:type="spellStart"/>
            <w:r>
              <w:rPr>
                <w:rFonts w:ascii="Times New Roman" w:eastAsia="Times New Roman" w:hAnsi="Times New Roman" w:cs="Times New Roman"/>
                <w:sz w:val="24"/>
                <w:szCs w:val="24"/>
                <w:lang w:val="fr-FR"/>
              </w:rPr>
              <w:t>elemente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tehnice</w:t>
            </w:r>
            <w:proofErr w:type="spellEnd"/>
            <w:r>
              <w:rPr>
                <w:rFonts w:ascii="Times New Roman" w:eastAsia="Times New Roman" w:hAnsi="Times New Roman" w:cs="Times New Roman"/>
                <w:sz w:val="24"/>
                <w:szCs w:val="24"/>
                <w:lang w:val="fr-FR"/>
              </w:rPr>
              <w:t xml:space="preserve"> ale </w:t>
            </w:r>
            <w:proofErr w:type="spellStart"/>
            <w:r>
              <w:rPr>
                <w:rFonts w:ascii="Times New Roman" w:eastAsia="Times New Roman" w:hAnsi="Times New Roman" w:cs="Times New Roman"/>
                <w:sz w:val="24"/>
                <w:szCs w:val="24"/>
                <w:lang w:val="fr-FR"/>
              </w:rPr>
              <w:t>imprumuturilor</w:t>
            </w:r>
            <w:proofErr w:type="spellEnd"/>
            <w:r>
              <w:rPr>
                <w:rFonts w:ascii="Times New Roman" w:eastAsia="Times New Roman" w:hAnsi="Times New Roman" w:cs="Times New Roman"/>
                <w:sz w:val="24"/>
                <w:szCs w:val="24"/>
                <w:lang w:val="fr-FR"/>
              </w:rPr>
              <w:t xml:space="preserve"> de stat</w:t>
            </w:r>
          </w:p>
          <w:p w14:paraId="379C0BF6"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Operatiile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prilejuite</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imprumuturile</w:t>
            </w:r>
            <w:proofErr w:type="spellEnd"/>
            <w:r>
              <w:rPr>
                <w:rFonts w:ascii="Times New Roman" w:eastAsia="Times New Roman" w:hAnsi="Times New Roman" w:cs="Times New Roman"/>
                <w:sz w:val="24"/>
                <w:szCs w:val="24"/>
                <w:lang w:val="fr-FR"/>
              </w:rPr>
              <w:t xml:space="preserve"> de stat</w:t>
            </w:r>
          </w:p>
          <w:p w14:paraId="7883AE8F" w14:textId="77777777" w:rsidR="00130467" w:rsidRDefault="00000000">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Datoria</w:t>
            </w:r>
            <w:proofErr w:type="spellEnd"/>
            <w:r>
              <w:rPr>
                <w:rFonts w:ascii="Times New Roman" w:eastAsia="Times New Roman" w:hAnsi="Times New Roman" w:cs="Times New Roman"/>
                <w:sz w:val="24"/>
                <w:szCs w:val="24"/>
                <w:lang w:val="en-US"/>
              </w:rPr>
              <w:t xml:space="preserve"> publica – </w:t>
            </w:r>
            <w:proofErr w:type="spellStart"/>
            <w:r>
              <w:rPr>
                <w:rFonts w:ascii="Times New Roman" w:eastAsia="Times New Roman" w:hAnsi="Times New Roman" w:cs="Times New Roman"/>
                <w:sz w:val="24"/>
                <w:szCs w:val="24"/>
                <w:lang w:val="en-US"/>
              </w:rPr>
              <w:t>notiuni</w:t>
            </w:r>
            <w:proofErr w:type="spellEnd"/>
            <w:r>
              <w:rPr>
                <w:rFonts w:ascii="Times New Roman" w:eastAsia="Times New Roman" w:hAnsi="Times New Roman" w:cs="Times New Roman"/>
                <w:sz w:val="24"/>
                <w:szCs w:val="24"/>
                <w:lang w:val="en-US"/>
              </w:rPr>
              <w:t xml:space="preserve"> generale</w:t>
            </w:r>
          </w:p>
          <w:p w14:paraId="6ECCAE1D" w14:textId="77777777" w:rsidR="00130467" w:rsidRDefault="0000000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Datoria</w:t>
            </w:r>
            <w:proofErr w:type="spellEnd"/>
            <w:r>
              <w:rPr>
                <w:rFonts w:ascii="Times New Roman" w:eastAsia="Times New Roman" w:hAnsi="Times New Roman" w:cs="Times New Roman"/>
                <w:sz w:val="24"/>
                <w:szCs w:val="24"/>
                <w:lang w:val="en-US"/>
              </w:rPr>
              <w:t xml:space="preserve"> externa          </w:t>
            </w:r>
          </w:p>
        </w:tc>
        <w:tc>
          <w:tcPr>
            <w:tcW w:w="2430" w:type="dxa"/>
            <w:tcBorders>
              <w:top w:val="double" w:sz="4" w:space="0" w:color="auto"/>
              <w:left w:val="double" w:sz="4" w:space="0" w:color="auto"/>
              <w:bottom w:val="double" w:sz="4" w:space="0" w:color="auto"/>
              <w:right w:val="double" w:sz="4" w:space="0" w:color="auto"/>
            </w:tcBorders>
          </w:tcPr>
          <w:p w14:paraId="3D408CA4" w14:textId="77777777" w:rsidR="00130467" w:rsidRDefault="0000000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Curs </w:t>
            </w:r>
            <w:proofErr w:type="spellStart"/>
            <w:r>
              <w:rPr>
                <w:rFonts w:ascii="Times New Roman" w:eastAsia="Times New Roman" w:hAnsi="Times New Roman" w:cs="Times New Roman"/>
                <w:sz w:val="24"/>
                <w:szCs w:val="24"/>
                <w:lang w:val="en-US"/>
              </w:rPr>
              <w:t>interactiv</w:t>
            </w:r>
            <w:proofErr w:type="spellEnd"/>
          </w:p>
          <w:p w14:paraId="70603E07" w14:textId="77777777" w:rsidR="00130467" w:rsidRDefault="00000000">
            <w:pPr>
              <w:spacing w:after="0" w:line="240"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Conversatie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euristica</w:t>
            </w:r>
            <w:proofErr w:type="spellEnd"/>
          </w:p>
          <w:p w14:paraId="37387334" w14:textId="77777777" w:rsidR="00130467" w:rsidRDefault="00130467">
            <w:pPr>
              <w:spacing w:after="0" w:line="240" w:lineRule="auto"/>
              <w:jc w:val="center"/>
              <w:rPr>
                <w:rFonts w:ascii="Times New Roman" w:eastAsia="Times New Roman" w:hAnsi="Times New Roman" w:cs="Times New Roman"/>
                <w:sz w:val="24"/>
                <w:szCs w:val="24"/>
              </w:rPr>
            </w:pPr>
          </w:p>
        </w:tc>
        <w:tc>
          <w:tcPr>
            <w:tcW w:w="2070" w:type="dxa"/>
            <w:tcBorders>
              <w:top w:val="double" w:sz="4" w:space="0" w:color="auto"/>
              <w:left w:val="double" w:sz="4" w:space="0" w:color="auto"/>
              <w:bottom w:val="double" w:sz="4" w:space="0" w:color="auto"/>
              <w:right w:val="double" w:sz="4" w:space="0" w:color="auto"/>
            </w:tcBorders>
          </w:tcPr>
          <w:p w14:paraId="0BA851A8" w14:textId="77777777" w:rsidR="00130467"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lang w:val="en-US"/>
              </w:rPr>
              <w:t>4 ore</w:t>
            </w:r>
          </w:p>
        </w:tc>
        <w:tc>
          <w:tcPr>
            <w:tcW w:w="1800" w:type="dxa"/>
            <w:tcBorders>
              <w:top w:val="double" w:sz="4" w:space="0" w:color="auto"/>
              <w:left w:val="double" w:sz="4" w:space="0" w:color="auto"/>
              <w:bottom w:val="double" w:sz="4" w:space="0" w:color="auto"/>
              <w:right w:val="double" w:sz="4" w:space="0" w:color="auto"/>
            </w:tcBorders>
          </w:tcPr>
          <w:p w14:paraId="5351639C"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 – Cap.11</w:t>
            </w:r>
          </w:p>
        </w:tc>
      </w:tr>
      <w:tr w:rsidR="00130467" w14:paraId="0F30A782"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380567B1"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2430" w:type="dxa"/>
            <w:tcBorders>
              <w:top w:val="double" w:sz="4" w:space="0" w:color="auto"/>
              <w:left w:val="double" w:sz="4" w:space="0" w:color="auto"/>
              <w:bottom w:val="double" w:sz="4" w:space="0" w:color="auto"/>
              <w:right w:val="double" w:sz="4" w:space="0" w:color="auto"/>
            </w:tcBorders>
          </w:tcPr>
          <w:p w14:paraId="4267BAF5" w14:textId="77777777" w:rsidR="00130467" w:rsidRDefault="00130467">
            <w:pPr>
              <w:spacing w:after="0" w:line="240" w:lineRule="auto"/>
              <w:jc w:val="center"/>
              <w:rPr>
                <w:rFonts w:ascii="Times New Roman" w:eastAsia="Times New Roman" w:hAnsi="Times New Roman" w:cs="Times New Roman"/>
                <w:sz w:val="24"/>
                <w:szCs w:val="24"/>
              </w:rPr>
            </w:pPr>
          </w:p>
        </w:tc>
        <w:tc>
          <w:tcPr>
            <w:tcW w:w="2070" w:type="dxa"/>
            <w:tcBorders>
              <w:top w:val="double" w:sz="4" w:space="0" w:color="auto"/>
              <w:left w:val="double" w:sz="4" w:space="0" w:color="auto"/>
              <w:bottom w:val="double" w:sz="4" w:space="0" w:color="auto"/>
              <w:right w:val="double" w:sz="4" w:space="0" w:color="auto"/>
            </w:tcBorders>
          </w:tcPr>
          <w:p w14:paraId="207C11B0" w14:textId="77777777" w:rsidR="00130467"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28 ore</w:t>
            </w:r>
          </w:p>
        </w:tc>
        <w:tc>
          <w:tcPr>
            <w:tcW w:w="1800" w:type="dxa"/>
            <w:tcBorders>
              <w:top w:val="double" w:sz="4" w:space="0" w:color="auto"/>
              <w:left w:val="double" w:sz="4" w:space="0" w:color="auto"/>
              <w:bottom w:val="double" w:sz="4" w:space="0" w:color="auto"/>
              <w:right w:val="double" w:sz="4" w:space="0" w:color="auto"/>
            </w:tcBorders>
          </w:tcPr>
          <w:p w14:paraId="52BF47C1" w14:textId="77777777" w:rsidR="00130467" w:rsidRDefault="00130467">
            <w:pPr>
              <w:spacing w:after="0" w:line="240" w:lineRule="auto"/>
              <w:jc w:val="center"/>
              <w:rPr>
                <w:rFonts w:ascii="Times New Roman" w:eastAsia="Times New Roman" w:hAnsi="Times New Roman" w:cs="Times New Roman"/>
                <w:b/>
                <w:sz w:val="24"/>
                <w:szCs w:val="24"/>
              </w:rPr>
            </w:pPr>
          </w:p>
        </w:tc>
      </w:tr>
      <w:tr w:rsidR="00130467" w14:paraId="0BF1FF07" w14:textId="77777777">
        <w:tc>
          <w:tcPr>
            <w:tcW w:w="10458" w:type="dxa"/>
            <w:gridSpan w:val="4"/>
            <w:tcBorders>
              <w:top w:val="double" w:sz="4" w:space="0" w:color="auto"/>
              <w:left w:val="double" w:sz="4" w:space="0" w:color="auto"/>
              <w:bottom w:val="double" w:sz="4" w:space="0" w:color="auto"/>
              <w:right w:val="double" w:sz="4" w:space="0" w:color="auto"/>
            </w:tcBorders>
            <w:shd w:val="clear" w:color="auto" w:fill="D9D9D9"/>
          </w:tcPr>
          <w:p w14:paraId="5896EB62" w14:textId="77777777" w:rsidR="00130467" w:rsidRDefault="00000000">
            <w:pPr>
              <w:spacing w:after="0" w:line="240" w:lineRule="auto"/>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Bibliografie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obligatorie</w:t>
            </w:r>
            <w:proofErr w:type="spellEnd"/>
            <w:r>
              <w:rPr>
                <w:rFonts w:ascii="Times New Roman" w:eastAsia="Times New Roman" w:hAnsi="Times New Roman" w:cs="Times New Roman"/>
                <w:b/>
                <w:sz w:val="24"/>
                <w:szCs w:val="24"/>
                <w:vertAlign w:val="superscript"/>
                <w:lang w:val="en-US"/>
              </w:rPr>
              <w:footnoteReference w:id="11"/>
            </w:r>
            <w:r>
              <w:rPr>
                <w:rFonts w:ascii="Times New Roman" w:eastAsia="Times New Roman" w:hAnsi="Times New Roman" w:cs="Times New Roman"/>
                <w:b/>
                <w:sz w:val="24"/>
                <w:szCs w:val="24"/>
                <w:lang w:val="en-US"/>
              </w:rPr>
              <w:t>:</w:t>
            </w:r>
          </w:p>
          <w:p w14:paraId="30D1018B" w14:textId="77777777" w:rsidR="00130467" w:rsidRDefault="00000000">
            <w:pPr>
              <w:numPr>
                <w:ilvl w:val="0"/>
                <w:numId w:val="3"/>
              </w:numPr>
              <w:spacing w:after="0" w:line="259" w:lineRule="auto"/>
              <w:contextualSpacing/>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Ionescu</w:t>
            </w:r>
            <w:proofErr w:type="spellEnd"/>
            <w:r>
              <w:rPr>
                <w:rFonts w:ascii="Times New Roman" w:eastAsia="Times New Roman" w:hAnsi="Times New Roman" w:cs="Times New Roman"/>
                <w:sz w:val="24"/>
                <w:szCs w:val="24"/>
                <w:lang w:val="fr-FR"/>
              </w:rPr>
              <w:t xml:space="preserve">, R., </w:t>
            </w:r>
            <w:proofErr w:type="spellStart"/>
            <w:r>
              <w:rPr>
                <w:rFonts w:ascii="Times New Roman" w:eastAsia="Times New Roman" w:hAnsi="Times New Roman" w:cs="Times New Roman"/>
                <w:sz w:val="24"/>
                <w:szCs w:val="24"/>
                <w:lang w:val="fr-FR"/>
              </w:rPr>
              <w:t>Penu</w:t>
            </w:r>
            <w:proofErr w:type="spellEnd"/>
            <w:r>
              <w:rPr>
                <w:rFonts w:ascii="Times New Roman" w:eastAsia="Times New Roman" w:hAnsi="Times New Roman" w:cs="Times New Roman"/>
                <w:sz w:val="24"/>
                <w:szCs w:val="24"/>
                <w:lang w:val="fr-FR"/>
              </w:rPr>
              <w:t xml:space="preserve">, D., (2019), </w:t>
            </w:r>
            <w:proofErr w:type="spellStart"/>
            <w:r>
              <w:rPr>
                <w:rFonts w:ascii="Times New Roman" w:eastAsia="Times New Roman" w:hAnsi="Times New Roman" w:cs="Times New Roman"/>
                <w:i/>
                <w:sz w:val="24"/>
                <w:szCs w:val="24"/>
                <w:lang w:val="fr-FR"/>
              </w:rPr>
              <w:t>Fiscalitate</w:t>
            </w:r>
            <w:proofErr w:type="spellEnd"/>
            <w:r>
              <w:rPr>
                <w:rFonts w:ascii="Times New Roman" w:eastAsia="Times New Roman" w:hAnsi="Times New Roman" w:cs="Times New Roman"/>
                <w:i/>
                <w:sz w:val="24"/>
                <w:szCs w:val="24"/>
                <w:lang w:val="fr-FR"/>
              </w:rPr>
              <w:t xml:space="preserve"> si </w:t>
            </w:r>
            <w:proofErr w:type="spellStart"/>
            <w:r>
              <w:rPr>
                <w:rFonts w:ascii="Times New Roman" w:eastAsia="Times New Roman" w:hAnsi="Times New Roman" w:cs="Times New Roman"/>
                <w:i/>
                <w:sz w:val="24"/>
                <w:szCs w:val="24"/>
                <w:lang w:val="fr-FR"/>
              </w:rPr>
              <w:t>finantele</w:t>
            </w:r>
            <w:proofErr w:type="spellEnd"/>
            <w:r>
              <w:rPr>
                <w:rFonts w:ascii="Times New Roman" w:eastAsia="Times New Roman" w:hAnsi="Times New Roman" w:cs="Times New Roman"/>
                <w:i/>
                <w:sz w:val="24"/>
                <w:szCs w:val="24"/>
                <w:lang w:val="fr-FR"/>
              </w:rPr>
              <w:t xml:space="preserve"> </w:t>
            </w:r>
            <w:proofErr w:type="spellStart"/>
            <w:r>
              <w:rPr>
                <w:rFonts w:ascii="Times New Roman" w:eastAsia="Times New Roman" w:hAnsi="Times New Roman" w:cs="Times New Roman"/>
                <w:i/>
                <w:sz w:val="24"/>
                <w:szCs w:val="24"/>
                <w:lang w:val="fr-FR"/>
              </w:rPr>
              <w:t>intreprinderii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Editura</w:t>
            </w:r>
            <w:proofErr w:type="spellEnd"/>
            <w:r>
              <w:rPr>
                <w:rFonts w:ascii="Times New Roman" w:eastAsia="Times New Roman" w:hAnsi="Times New Roman" w:cs="Times New Roman"/>
                <w:sz w:val="24"/>
                <w:szCs w:val="24"/>
                <w:lang w:val="fr-FR"/>
              </w:rPr>
              <w:t xml:space="preserve"> Pro </w:t>
            </w:r>
            <w:proofErr w:type="spellStart"/>
            <w:r>
              <w:rPr>
                <w:rFonts w:ascii="Times New Roman" w:eastAsia="Times New Roman" w:hAnsi="Times New Roman" w:cs="Times New Roman"/>
                <w:sz w:val="24"/>
                <w:szCs w:val="24"/>
                <w:lang w:val="fr-FR"/>
              </w:rPr>
              <w:t>Universitaria</w:t>
            </w:r>
            <w:proofErr w:type="spellEnd"/>
            <w:r>
              <w:rPr>
                <w:rFonts w:ascii="Times New Roman" w:eastAsia="Times New Roman" w:hAnsi="Times New Roman" w:cs="Times New Roman"/>
                <w:sz w:val="24"/>
                <w:szCs w:val="24"/>
                <w:lang w:val="fr-FR"/>
              </w:rPr>
              <w:t>, Bucureşti</w:t>
            </w:r>
          </w:p>
          <w:p w14:paraId="5D34FD66" w14:textId="77777777" w:rsidR="00130467" w:rsidRPr="001C213E" w:rsidRDefault="00000000">
            <w:pPr>
              <w:pStyle w:val="ListParagraph"/>
              <w:numPr>
                <w:ilvl w:val="0"/>
                <w:numId w:val="3"/>
              </w:numPr>
              <w:spacing w:after="0"/>
              <w:rPr>
                <w:rFonts w:ascii="Times New Roman" w:eastAsia="Times New Roman" w:hAnsi="Times New Roman" w:cs="Times New Roman"/>
                <w:sz w:val="24"/>
                <w:szCs w:val="24"/>
                <w:lang w:val="en-US"/>
              </w:rPr>
            </w:pPr>
            <w:proofErr w:type="spellStart"/>
            <w:r w:rsidRPr="001C213E">
              <w:rPr>
                <w:rFonts w:ascii="Times New Roman" w:eastAsia="Times New Roman" w:hAnsi="Times New Roman" w:cs="Times New Roman"/>
                <w:sz w:val="24"/>
                <w:szCs w:val="24"/>
                <w:lang w:val="en-US"/>
              </w:rPr>
              <w:t>Văcărel</w:t>
            </w:r>
            <w:proofErr w:type="spellEnd"/>
            <w:r w:rsidRPr="001C213E">
              <w:rPr>
                <w:rFonts w:ascii="Times New Roman" w:eastAsia="Times New Roman" w:hAnsi="Times New Roman" w:cs="Times New Roman"/>
                <w:sz w:val="24"/>
                <w:szCs w:val="24"/>
                <w:lang w:val="en-US"/>
              </w:rPr>
              <w:t>, I. (</w:t>
            </w:r>
            <w:proofErr w:type="spellStart"/>
            <w:r w:rsidRPr="001C213E">
              <w:rPr>
                <w:rFonts w:ascii="Times New Roman" w:eastAsia="Times New Roman" w:hAnsi="Times New Roman" w:cs="Times New Roman"/>
                <w:sz w:val="24"/>
                <w:szCs w:val="24"/>
                <w:lang w:val="en-US"/>
              </w:rPr>
              <w:t>coordonator</w:t>
            </w:r>
            <w:proofErr w:type="spellEnd"/>
            <w:r w:rsidRPr="001C213E">
              <w:rPr>
                <w:rFonts w:ascii="Times New Roman" w:eastAsia="Times New Roman" w:hAnsi="Times New Roman" w:cs="Times New Roman"/>
                <w:sz w:val="24"/>
                <w:szCs w:val="24"/>
                <w:lang w:val="en-US"/>
              </w:rPr>
              <w:t xml:space="preserve">), (2017), </w:t>
            </w:r>
            <w:proofErr w:type="spellStart"/>
            <w:r w:rsidRPr="001C213E">
              <w:rPr>
                <w:rFonts w:ascii="Times New Roman" w:eastAsia="Times New Roman" w:hAnsi="Times New Roman" w:cs="Times New Roman"/>
                <w:sz w:val="24"/>
                <w:szCs w:val="24"/>
                <w:lang w:val="en-US"/>
              </w:rPr>
              <w:t>Finanțe</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Publice</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Editura</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Didactică</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și</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Pedagogică</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București</w:t>
            </w:r>
            <w:proofErr w:type="spellEnd"/>
          </w:p>
          <w:p w14:paraId="54EA0BF8" w14:textId="77777777" w:rsidR="00130467" w:rsidRDefault="00000000">
            <w:pPr>
              <w:numPr>
                <w:ilvl w:val="0"/>
                <w:numId w:val="3"/>
              </w:numPr>
              <w:spacing w:after="0" w:line="240" w:lineRule="auto"/>
              <w:contextualSpacing/>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Sandu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Gh</w:t>
            </w:r>
            <w:proofErr w:type="spellEnd"/>
            <w:r>
              <w:rPr>
                <w:rFonts w:ascii="Times New Roman" w:eastAsia="Times New Roman" w:hAnsi="Times New Roman" w:cs="Times New Roman"/>
                <w:sz w:val="24"/>
                <w:szCs w:val="24"/>
                <w:lang w:val="fr-FR"/>
              </w:rPr>
              <w:t xml:space="preserve">., (2010), </w:t>
            </w:r>
            <w:proofErr w:type="spellStart"/>
            <w:r>
              <w:rPr>
                <w:rFonts w:ascii="Times New Roman" w:eastAsia="Times New Roman" w:hAnsi="Times New Roman" w:cs="Times New Roman"/>
                <w:i/>
                <w:sz w:val="24"/>
                <w:szCs w:val="24"/>
                <w:lang w:val="fr-FR"/>
              </w:rPr>
              <w:t>Finan</w:t>
            </w:r>
            <w:proofErr w:type="spellEnd"/>
            <w:r>
              <w:rPr>
                <w:rFonts w:ascii="Times New Roman" w:eastAsia="Times New Roman" w:hAnsi="Times New Roman" w:cs="Times New Roman"/>
                <w:i/>
                <w:sz w:val="24"/>
                <w:szCs w:val="24"/>
              </w:rPr>
              <w:t>țe și piețe financiare</w:t>
            </w:r>
            <w:r>
              <w:rPr>
                <w:rFonts w:ascii="Times New Roman" w:eastAsia="Times New Roman" w:hAnsi="Times New Roman" w:cs="Times New Roman"/>
                <w:sz w:val="24"/>
                <w:szCs w:val="24"/>
              </w:rPr>
              <w:t>, Editura Economică, București</w:t>
            </w:r>
          </w:p>
          <w:p w14:paraId="31DA01BC" w14:textId="77777777" w:rsidR="00130467" w:rsidRDefault="00000000">
            <w:pPr>
              <w:tabs>
                <w:tab w:val="left" w:pos="1032"/>
              </w:tabs>
              <w:spacing w:after="0" w:line="240" w:lineRule="auto"/>
              <w:jc w:val="both"/>
              <w:rPr>
                <w:rFonts w:ascii="Times New Roman" w:eastAsia="Times New Roman" w:hAnsi="Times New Roman" w:cs="Times New Roman"/>
                <w:b/>
                <w:color w:val="000000"/>
                <w:sz w:val="24"/>
                <w:szCs w:val="24"/>
                <w:lang w:val="it-IT"/>
              </w:rPr>
            </w:pPr>
            <w:r>
              <w:rPr>
                <w:rFonts w:ascii="Times New Roman" w:eastAsia="Times New Roman" w:hAnsi="Times New Roman" w:cs="Times New Roman"/>
                <w:b/>
                <w:color w:val="000000"/>
                <w:sz w:val="24"/>
                <w:szCs w:val="24"/>
                <w:lang w:val="it-IT"/>
              </w:rPr>
              <w:t xml:space="preserve">Bibliografie suplimentară: </w:t>
            </w:r>
          </w:p>
          <w:p w14:paraId="13815E91" w14:textId="77777777" w:rsidR="00130467" w:rsidRPr="001C213E" w:rsidRDefault="00000000">
            <w:pPr>
              <w:numPr>
                <w:ilvl w:val="0"/>
                <w:numId w:val="4"/>
              </w:numPr>
              <w:spacing w:after="0" w:line="240" w:lineRule="auto"/>
              <w:contextualSpacing/>
              <w:jc w:val="both"/>
              <w:rPr>
                <w:rFonts w:ascii="Times New Roman" w:eastAsia="Times New Roman" w:hAnsi="Times New Roman" w:cs="Times New Roman"/>
                <w:sz w:val="24"/>
                <w:szCs w:val="24"/>
                <w:lang w:val="fr-FR"/>
              </w:rPr>
            </w:pPr>
            <w:proofErr w:type="spellStart"/>
            <w:r w:rsidRPr="001C213E">
              <w:rPr>
                <w:rFonts w:ascii="Times New Roman" w:eastAsia="Times New Roman" w:hAnsi="Times New Roman" w:cs="Times New Roman"/>
                <w:sz w:val="24"/>
                <w:szCs w:val="24"/>
                <w:lang w:val="fr-FR"/>
              </w:rPr>
              <w:t>Marinescu</w:t>
            </w:r>
            <w:proofErr w:type="spellEnd"/>
            <w:r w:rsidRPr="001C213E">
              <w:rPr>
                <w:rFonts w:ascii="Times New Roman" w:eastAsia="Times New Roman" w:hAnsi="Times New Roman" w:cs="Times New Roman"/>
                <w:sz w:val="24"/>
                <w:szCs w:val="24"/>
                <w:lang w:val="fr-FR"/>
              </w:rPr>
              <w:t xml:space="preserve">, R.T., (2009), </w:t>
            </w:r>
            <w:proofErr w:type="spellStart"/>
            <w:r w:rsidRPr="001C213E">
              <w:rPr>
                <w:rFonts w:ascii="Times New Roman" w:eastAsia="Times New Roman" w:hAnsi="Times New Roman" w:cs="Times New Roman"/>
                <w:sz w:val="24"/>
                <w:szCs w:val="24"/>
                <w:lang w:val="fr-FR"/>
              </w:rPr>
              <w:t>Finante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publice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modele</w:t>
            </w:r>
            <w:proofErr w:type="spellEnd"/>
            <w:r w:rsidRPr="001C213E">
              <w:rPr>
                <w:rFonts w:ascii="Times New Roman" w:eastAsia="Times New Roman" w:hAnsi="Times New Roman" w:cs="Times New Roman"/>
                <w:sz w:val="24"/>
                <w:szCs w:val="24"/>
                <w:lang w:val="fr-FR"/>
              </w:rPr>
              <w:t xml:space="preserve"> de </w:t>
            </w:r>
            <w:proofErr w:type="spellStart"/>
            <w:r w:rsidRPr="001C213E">
              <w:rPr>
                <w:rFonts w:ascii="Times New Roman" w:eastAsia="Times New Roman" w:hAnsi="Times New Roman" w:cs="Times New Roman"/>
                <w:sz w:val="24"/>
                <w:szCs w:val="24"/>
                <w:lang w:val="fr-FR"/>
              </w:rPr>
              <w:t>analiza</w:t>
            </w:r>
            <w:proofErr w:type="spellEnd"/>
            <w:r w:rsidRPr="001C213E">
              <w:rPr>
                <w:rFonts w:ascii="Times New Roman" w:eastAsia="Times New Roman" w:hAnsi="Times New Roman" w:cs="Times New Roman"/>
                <w:sz w:val="24"/>
                <w:szCs w:val="24"/>
                <w:lang w:val="fr-FR"/>
              </w:rPr>
              <w:t xml:space="preserve"> si </w:t>
            </w:r>
            <w:proofErr w:type="spellStart"/>
            <w:r w:rsidRPr="001C213E">
              <w:rPr>
                <w:rFonts w:ascii="Times New Roman" w:eastAsia="Times New Roman" w:hAnsi="Times New Roman" w:cs="Times New Roman"/>
                <w:sz w:val="24"/>
                <w:szCs w:val="24"/>
                <w:lang w:val="fr-FR"/>
              </w:rPr>
              <w:t>studii</w:t>
            </w:r>
            <w:proofErr w:type="spellEnd"/>
            <w:r w:rsidRPr="001C213E">
              <w:rPr>
                <w:rFonts w:ascii="Times New Roman" w:eastAsia="Times New Roman" w:hAnsi="Times New Roman" w:cs="Times New Roman"/>
                <w:sz w:val="24"/>
                <w:szCs w:val="24"/>
                <w:lang w:val="fr-FR"/>
              </w:rPr>
              <w:t xml:space="preserve"> de </w:t>
            </w:r>
            <w:proofErr w:type="spellStart"/>
            <w:r w:rsidRPr="001C213E">
              <w:rPr>
                <w:rFonts w:ascii="Times New Roman" w:eastAsia="Times New Roman" w:hAnsi="Times New Roman" w:cs="Times New Roman"/>
                <w:sz w:val="24"/>
                <w:szCs w:val="24"/>
                <w:lang w:val="fr-FR"/>
              </w:rPr>
              <w:t>caz</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Editura</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Economică</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București</w:t>
            </w:r>
            <w:proofErr w:type="spellEnd"/>
          </w:p>
          <w:p w14:paraId="6515AF46" w14:textId="77777777" w:rsidR="00130467" w:rsidRDefault="00000000">
            <w:pPr>
              <w:tabs>
                <w:tab w:val="left" w:pos="1032"/>
              </w:tabs>
              <w:spacing w:after="0" w:line="240" w:lineRule="auto"/>
              <w:jc w:val="both"/>
              <w:rPr>
                <w:rFonts w:ascii="Times New Roman" w:eastAsia="Times New Roman" w:hAnsi="Times New Roman" w:cs="Times New Roman"/>
                <w:color w:val="000000"/>
                <w:sz w:val="24"/>
                <w:szCs w:val="26"/>
              </w:rPr>
            </w:pPr>
            <w:r>
              <w:rPr>
                <w:rFonts w:ascii="Times New Roman" w:eastAsia="Times New Roman" w:hAnsi="Times New Roman" w:cs="Times New Roman"/>
                <w:sz w:val="24"/>
                <w:szCs w:val="24"/>
                <w:lang w:val="en-US"/>
              </w:rPr>
              <w:t xml:space="preserve">Stancu, I., (2007), </w:t>
            </w:r>
            <w:proofErr w:type="spellStart"/>
            <w:r>
              <w:rPr>
                <w:rFonts w:ascii="Times New Roman" w:eastAsia="Times New Roman" w:hAnsi="Times New Roman" w:cs="Times New Roman"/>
                <w:i/>
                <w:sz w:val="24"/>
                <w:szCs w:val="24"/>
                <w:lang w:val="en-US"/>
              </w:rPr>
              <w:t>Finanțe</w:t>
            </w:r>
            <w:proofErr w:type="spellEnd"/>
            <w:r>
              <w:rPr>
                <w:rFonts w:ascii="Times New Roman" w:eastAsia="Times New Roman" w:hAnsi="Times New Roman" w:cs="Times New Roman"/>
                <w:i/>
                <w:sz w:val="24"/>
                <w:szCs w:val="24"/>
                <w:lang w:val="en-US"/>
              </w:rPr>
              <w:t xml:space="preserve"> – </w:t>
            </w:r>
            <w:proofErr w:type="spellStart"/>
            <w:r>
              <w:rPr>
                <w:rFonts w:ascii="Times New Roman" w:eastAsia="Times New Roman" w:hAnsi="Times New Roman" w:cs="Times New Roman"/>
                <w:i/>
                <w:sz w:val="24"/>
                <w:szCs w:val="24"/>
                <w:lang w:val="en-US"/>
              </w:rPr>
              <w:t>ediția</w:t>
            </w:r>
            <w:proofErr w:type="spellEnd"/>
            <w:r>
              <w:rPr>
                <w:rFonts w:ascii="Times New Roman" w:eastAsia="Times New Roman" w:hAnsi="Times New Roman" w:cs="Times New Roman"/>
                <w:i/>
                <w:sz w:val="24"/>
                <w:szCs w:val="24"/>
                <w:lang w:val="en-US"/>
              </w:rPr>
              <w:t xml:space="preserve"> </w:t>
            </w:r>
            <w:proofErr w:type="gramStart"/>
            <w:r>
              <w:rPr>
                <w:rFonts w:ascii="Times New Roman" w:eastAsia="Times New Roman" w:hAnsi="Times New Roman" w:cs="Times New Roman"/>
                <w:i/>
                <w:sz w:val="24"/>
                <w:szCs w:val="24"/>
                <w:lang w:val="en-US"/>
              </w:rPr>
              <w:t>a</w:t>
            </w:r>
            <w:proofErr w:type="gramEnd"/>
            <w:r>
              <w:rPr>
                <w:rFonts w:ascii="Times New Roman" w:eastAsia="Times New Roman" w:hAnsi="Times New Roman" w:cs="Times New Roman"/>
                <w:i/>
                <w:sz w:val="24"/>
                <w:szCs w:val="24"/>
                <w:lang w:val="en-US"/>
              </w:rPr>
              <w:t xml:space="preserve"> IV-a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Editura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Economică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București</w:t>
            </w:r>
            <w:proofErr w:type="spellEnd"/>
          </w:p>
        </w:tc>
      </w:tr>
      <w:tr w:rsidR="00130467" w14:paraId="2AE8E7F8"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5DD166EA"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Seminar / laborator</w:t>
            </w:r>
          </w:p>
        </w:tc>
        <w:tc>
          <w:tcPr>
            <w:tcW w:w="2430" w:type="dxa"/>
            <w:tcBorders>
              <w:top w:val="double" w:sz="4" w:space="0" w:color="auto"/>
              <w:left w:val="double" w:sz="4" w:space="0" w:color="auto"/>
              <w:bottom w:val="double" w:sz="4" w:space="0" w:color="auto"/>
              <w:right w:val="double" w:sz="4" w:space="0" w:color="auto"/>
            </w:tcBorders>
          </w:tcPr>
          <w:p w14:paraId="456601C3"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de predare / lucru</w:t>
            </w:r>
          </w:p>
        </w:tc>
        <w:tc>
          <w:tcPr>
            <w:tcW w:w="2070" w:type="dxa"/>
            <w:tcBorders>
              <w:top w:val="double" w:sz="4" w:space="0" w:color="auto"/>
              <w:left w:val="double" w:sz="4" w:space="0" w:color="auto"/>
              <w:bottom w:val="double" w:sz="4" w:space="0" w:color="auto"/>
              <w:right w:val="double" w:sz="4" w:space="0" w:color="auto"/>
            </w:tcBorders>
          </w:tcPr>
          <w:p w14:paraId="755E7F1C"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Fond de timp</w:t>
            </w:r>
          </w:p>
        </w:tc>
        <w:tc>
          <w:tcPr>
            <w:tcW w:w="1800" w:type="dxa"/>
            <w:tcBorders>
              <w:top w:val="double" w:sz="4" w:space="0" w:color="auto"/>
              <w:left w:val="double" w:sz="4" w:space="0" w:color="auto"/>
              <w:bottom w:val="double" w:sz="4" w:space="0" w:color="auto"/>
              <w:right w:val="double" w:sz="4" w:space="0" w:color="auto"/>
            </w:tcBorders>
          </w:tcPr>
          <w:p w14:paraId="453F5D3E" w14:textId="77777777" w:rsidR="0013046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Referințe bibliografice</w:t>
            </w:r>
          </w:p>
        </w:tc>
      </w:tr>
      <w:tr w:rsidR="00130467" w14:paraId="46B6F0DB"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4417E3C5"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1 </w:t>
            </w:r>
          </w:p>
          <w:p w14:paraId="6389CBC4"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Conceptul si continutul finantelor publice</w:t>
            </w:r>
          </w:p>
          <w:p w14:paraId="385AF7D1"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Evolutia conceptului „finante publice”</w:t>
            </w:r>
          </w:p>
          <w:p w14:paraId="14E1F00F"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 w:val="24"/>
                <w:szCs w:val="24"/>
              </w:rPr>
              <w:t>Continutul economic si functiile finantelor publice</w:t>
            </w:r>
          </w:p>
        </w:tc>
        <w:tc>
          <w:tcPr>
            <w:tcW w:w="2430" w:type="dxa"/>
            <w:tcBorders>
              <w:top w:val="double" w:sz="4" w:space="0" w:color="auto"/>
              <w:left w:val="double" w:sz="4" w:space="0" w:color="auto"/>
              <w:bottom w:val="double" w:sz="4" w:space="0" w:color="auto"/>
              <w:right w:val="double" w:sz="4" w:space="0" w:color="auto"/>
            </w:tcBorders>
          </w:tcPr>
          <w:p w14:paraId="3AC32ED7" w14:textId="77777777" w:rsidR="00130467" w:rsidRDefault="00000000">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Exerciţiul, demonstraţia, exemplificarea, dezbaterea; </w:t>
            </w:r>
          </w:p>
          <w:p w14:paraId="6CE8BB34" w14:textId="77777777" w:rsidR="00130467" w:rsidRDefault="00000000">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Realizarea de teme, referate, eseuri.</w:t>
            </w:r>
          </w:p>
        </w:tc>
        <w:tc>
          <w:tcPr>
            <w:tcW w:w="2070" w:type="dxa"/>
            <w:tcBorders>
              <w:top w:val="double" w:sz="4" w:space="0" w:color="auto"/>
              <w:left w:val="double" w:sz="4" w:space="0" w:color="auto"/>
              <w:bottom w:val="double" w:sz="4" w:space="0" w:color="auto"/>
              <w:right w:val="double" w:sz="4" w:space="0" w:color="auto"/>
            </w:tcBorders>
          </w:tcPr>
          <w:p w14:paraId="3762B692" w14:textId="77777777" w:rsidR="00130467"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lang w:val="en-US"/>
              </w:rPr>
              <w:t>2 ore</w:t>
            </w:r>
          </w:p>
        </w:tc>
        <w:tc>
          <w:tcPr>
            <w:tcW w:w="1800" w:type="dxa"/>
            <w:tcBorders>
              <w:top w:val="double" w:sz="4" w:space="0" w:color="auto"/>
              <w:left w:val="double" w:sz="4" w:space="0" w:color="auto"/>
              <w:bottom w:val="double" w:sz="4" w:space="0" w:color="auto"/>
              <w:right w:val="double" w:sz="4" w:space="0" w:color="auto"/>
            </w:tcBorders>
          </w:tcPr>
          <w:p w14:paraId="6102E278"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2-Cap.1, 2</w:t>
            </w:r>
          </w:p>
        </w:tc>
      </w:tr>
      <w:tr w:rsidR="00130467" w14:paraId="46EC5BE2"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7342E489"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 2</w:t>
            </w:r>
          </w:p>
          <w:p w14:paraId="684659F2"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Bugetul</w:t>
            </w:r>
            <w:proofErr w:type="spellEnd"/>
            <w:r>
              <w:rPr>
                <w:rFonts w:ascii="Times New Roman" w:eastAsia="Times New Roman" w:hAnsi="Times New Roman" w:cs="Times New Roman"/>
                <w:sz w:val="24"/>
                <w:szCs w:val="24"/>
                <w:lang w:val="fr-FR"/>
              </w:rPr>
              <w:t xml:space="preserve"> de stat</w:t>
            </w:r>
          </w:p>
          <w:p w14:paraId="6DF5949E" w14:textId="77777777" w:rsidR="00130467" w:rsidRDefault="00000000">
            <w:pPr>
              <w:spacing w:after="0" w:line="240" w:lineRule="auto"/>
              <w:ind w:left="-35"/>
              <w:rPr>
                <w:rFonts w:ascii="Times New Roman" w:eastAsia="Times New Roman" w:hAnsi="Times New Roman" w:cs="Times New Roman"/>
                <w:b/>
                <w:szCs w:val="26"/>
              </w:rPr>
            </w:pPr>
            <w:proofErr w:type="spellStart"/>
            <w:r>
              <w:rPr>
                <w:rFonts w:ascii="Times New Roman" w:eastAsia="Times New Roman" w:hAnsi="Times New Roman" w:cs="Times New Roman"/>
                <w:sz w:val="24"/>
                <w:szCs w:val="24"/>
                <w:lang w:val="fr-FR"/>
              </w:rPr>
              <w:t>Metode</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dimensionare</w:t>
            </w:r>
            <w:proofErr w:type="spellEnd"/>
            <w:r>
              <w:rPr>
                <w:rFonts w:ascii="Times New Roman" w:eastAsia="Times New Roman" w:hAnsi="Times New Roman" w:cs="Times New Roman"/>
                <w:sz w:val="24"/>
                <w:szCs w:val="24"/>
                <w:lang w:val="fr-FR"/>
              </w:rPr>
              <w:t xml:space="preserve"> a </w:t>
            </w:r>
            <w:proofErr w:type="spellStart"/>
            <w:r>
              <w:rPr>
                <w:rFonts w:ascii="Times New Roman" w:eastAsia="Times New Roman" w:hAnsi="Times New Roman" w:cs="Times New Roman"/>
                <w:sz w:val="24"/>
                <w:szCs w:val="24"/>
                <w:lang w:val="fr-FR"/>
              </w:rPr>
              <w:t>veniturilor</w:t>
            </w:r>
            <w:proofErr w:type="spellEnd"/>
            <w:r>
              <w:rPr>
                <w:rFonts w:ascii="Times New Roman" w:eastAsia="Times New Roman" w:hAnsi="Times New Roman" w:cs="Times New Roman"/>
                <w:sz w:val="24"/>
                <w:szCs w:val="24"/>
                <w:lang w:val="fr-FR"/>
              </w:rPr>
              <w:t xml:space="preserve"> si </w:t>
            </w:r>
            <w:proofErr w:type="spellStart"/>
            <w:r>
              <w:rPr>
                <w:rFonts w:ascii="Times New Roman" w:eastAsia="Times New Roman" w:hAnsi="Times New Roman" w:cs="Times New Roman"/>
                <w:sz w:val="24"/>
                <w:szCs w:val="24"/>
                <w:lang w:val="fr-FR"/>
              </w:rPr>
              <w:t>cheltuierilor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bugetare</w:t>
            </w:r>
            <w:proofErr w:type="spellEnd"/>
          </w:p>
        </w:tc>
        <w:tc>
          <w:tcPr>
            <w:tcW w:w="2430" w:type="dxa"/>
            <w:tcBorders>
              <w:top w:val="double" w:sz="4" w:space="0" w:color="auto"/>
              <w:left w:val="double" w:sz="4" w:space="0" w:color="auto"/>
              <w:bottom w:val="double" w:sz="4" w:space="0" w:color="auto"/>
              <w:right w:val="double" w:sz="4" w:space="0" w:color="auto"/>
            </w:tcBorders>
          </w:tcPr>
          <w:p w14:paraId="01536D56" w14:textId="77777777" w:rsidR="00130467" w:rsidRDefault="00000000">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Exerciţiul, demonstraţia, exemplificarea, dezbaterea; </w:t>
            </w:r>
          </w:p>
          <w:p w14:paraId="78961A23" w14:textId="77777777" w:rsidR="00130467" w:rsidRDefault="00130467">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Borders>
              <w:top w:val="double" w:sz="4" w:space="0" w:color="auto"/>
              <w:left w:val="double" w:sz="4" w:space="0" w:color="auto"/>
              <w:bottom w:val="double" w:sz="4" w:space="0" w:color="auto"/>
              <w:right w:val="double" w:sz="4" w:space="0" w:color="auto"/>
            </w:tcBorders>
          </w:tcPr>
          <w:p w14:paraId="31759CC4"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 ore</w:t>
            </w:r>
          </w:p>
        </w:tc>
        <w:tc>
          <w:tcPr>
            <w:tcW w:w="1800" w:type="dxa"/>
            <w:tcBorders>
              <w:top w:val="double" w:sz="4" w:space="0" w:color="auto"/>
              <w:left w:val="double" w:sz="4" w:space="0" w:color="auto"/>
              <w:bottom w:val="double" w:sz="4" w:space="0" w:color="auto"/>
              <w:right w:val="double" w:sz="4" w:space="0" w:color="auto"/>
            </w:tcBorders>
          </w:tcPr>
          <w:p w14:paraId="080BC760"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2 -Cap.3</w:t>
            </w:r>
          </w:p>
        </w:tc>
      </w:tr>
      <w:tr w:rsidR="00130467" w14:paraId="62B4ABB6"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748DB4CE"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 3</w:t>
            </w:r>
          </w:p>
          <w:p w14:paraId="7B5E3C84"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Cheltuielile publice – continut si modele de dimensionare </w:t>
            </w:r>
          </w:p>
          <w:p w14:paraId="6944938E"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Continutul cheltuielile publice</w:t>
            </w:r>
          </w:p>
          <w:p w14:paraId="06DD9551"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Gruparea cheltuielilor publice</w:t>
            </w:r>
          </w:p>
          <w:p w14:paraId="7DB5F906"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 w:val="24"/>
                <w:szCs w:val="24"/>
              </w:rPr>
              <w:t>Cheltuielile cu asigurările sociale</w:t>
            </w:r>
          </w:p>
        </w:tc>
        <w:tc>
          <w:tcPr>
            <w:tcW w:w="2430" w:type="dxa"/>
            <w:tcBorders>
              <w:top w:val="double" w:sz="4" w:space="0" w:color="auto"/>
              <w:left w:val="double" w:sz="4" w:space="0" w:color="auto"/>
              <w:bottom w:val="double" w:sz="4" w:space="0" w:color="auto"/>
              <w:right w:val="double" w:sz="4" w:space="0" w:color="auto"/>
            </w:tcBorders>
          </w:tcPr>
          <w:p w14:paraId="491F48A6" w14:textId="77777777" w:rsidR="00130467" w:rsidRDefault="00000000">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Exercitiul, demonstratia, exemplificarea, dezbatere </w:t>
            </w:r>
          </w:p>
        </w:tc>
        <w:tc>
          <w:tcPr>
            <w:tcW w:w="2070" w:type="dxa"/>
            <w:tcBorders>
              <w:top w:val="double" w:sz="4" w:space="0" w:color="auto"/>
              <w:left w:val="double" w:sz="4" w:space="0" w:color="auto"/>
              <w:bottom w:val="double" w:sz="4" w:space="0" w:color="auto"/>
              <w:right w:val="double" w:sz="4" w:space="0" w:color="auto"/>
            </w:tcBorders>
          </w:tcPr>
          <w:p w14:paraId="5032F0AE"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 ore</w:t>
            </w:r>
          </w:p>
        </w:tc>
        <w:tc>
          <w:tcPr>
            <w:tcW w:w="1800" w:type="dxa"/>
            <w:tcBorders>
              <w:top w:val="double" w:sz="4" w:space="0" w:color="auto"/>
              <w:left w:val="double" w:sz="4" w:space="0" w:color="auto"/>
              <w:bottom w:val="double" w:sz="4" w:space="0" w:color="auto"/>
              <w:right w:val="double" w:sz="4" w:space="0" w:color="auto"/>
            </w:tcBorders>
          </w:tcPr>
          <w:p w14:paraId="4D481E06"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2 -Cap.5</w:t>
            </w:r>
          </w:p>
        </w:tc>
      </w:tr>
      <w:tr w:rsidR="00130467" w14:paraId="153160EB"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482C55A9" w14:textId="77777777" w:rsidR="00130467" w:rsidRDefault="00000000">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lastRenderedPageBreak/>
              <w:t>Tema 4</w:t>
            </w:r>
          </w:p>
          <w:p w14:paraId="67DF077D" w14:textId="77777777" w:rsidR="00130467" w:rsidRDefault="00000000">
            <w:pPr>
              <w:spacing w:after="0" w:line="24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Impozitele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directe</w:t>
            </w:r>
            <w:proofErr w:type="spellEnd"/>
          </w:p>
          <w:p w14:paraId="722F311B"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 w:val="24"/>
                <w:szCs w:val="24"/>
                <w:lang w:val="en-US"/>
              </w:rPr>
              <w:t xml:space="preserve">Taxa pe </w:t>
            </w:r>
            <w:proofErr w:type="spellStart"/>
            <w:r>
              <w:rPr>
                <w:rFonts w:ascii="Times New Roman" w:eastAsia="Times New Roman" w:hAnsi="Times New Roman" w:cs="Times New Roman"/>
                <w:sz w:val="24"/>
                <w:szCs w:val="24"/>
                <w:lang w:val="en-US"/>
              </w:rPr>
              <w:t>valoare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adăugată</w:t>
            </w:r>
            <w:proofErr w:type="spellEnd"/>
          </w:p>
        </w:tc>
        <w:tc>
          <w:tcPr>
            <w:tcW w:w="2430" w:type="dxa"/>
            <w:tcBorders>
              <w:top w:val="double" w:sz="4" w:space="0" w:color="auto"/>
              <w:left w:val="double" w:sz="4" w:space="0" w:color="auto"/>
              <w:bottom w:val="double" w:sz="4" w:space="0" w:color="auto"/>
              <w:right w:val="double" w:sz="4" w:space="0" w:color="auto"/>
            </w:tcBorders>
          </w:tcPr>
          <w:p w14:paraId="177BCBD4" w14:textId="77777777" w:rsidR="00130467" w:rsidRDefault="00000000">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Exercitiul, demonstratia, exemplificarea, dezbatere.</w:t>
            </w:r>
          </w:p>
          <w:p w14:paraId="0347309A" w14:textId="77777777" w:rsidR="00130467" w:rsidRDefault="00130467">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Borders>
              <w:top w:val="double" w:sz="4" w:space="0" w:color="auto"/>
              <w:left w:val="double" w:sz="4" w:space="0" w:color="auto"/>
              <w:bottom w:val="double" w:sz="4" w:space="0" w:color="auto"/>
              <w:right w:val="double" w:sz="4" w:space="0" w:color="auto"/>
            </w:tcBorders>
          </w:tcPr>
          <w:p w14:paraId="5D203A58"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 ore</w:t>
            </w:r>
          </w:p>
        </w:tc>
        <w:tc>
          <w:tcPr>
            <w:tcW w:w="1800" w:type="dxa"/>
            <w:tcBorders>
              <w:top w:val="double" w:sz="4" w:space="0" w:color="auto"/>
              <w:left w:val="double" w:sz="4" w:space="0" w:color="auto"/>
              <w:bottom w:val="double" w:sz="4" w:space="0" w:color="auto"/>
              <w:right w:val="double" w:sz="4" w:space="0" w:color="auto"/>
            </w:tcBorders>
          </w:tcPr>
          <w:p w14:paraId="386B16DE" w14:textId="77777777" w:rsidR="00130467" w:rsidRPr="001C213E" w:rsidRDefault="00000000">
            <w:pPr>
              <w:spacing w:after="0" w:line="240" w:lineRule="auto"/>
              <w:jc w:val="center"/>
              <w:rPr>
                <w:rFonts w:ascii="Times New Roman" w:eastAsia="Times New Roman" w:hAnsi="Times New Roman" w:cs="Times New Roman"/>
                <w:sz w:val="24"/>
                <w:szCs w:val="24"/>
                <w:lang w:val="fr-FR"/>
              </w:rPr>
            </w:pPr>
            <w:proofErr w:type="spellStart"/>
            <w:r w:rsidRPr="001C213E">
              <w:rPr>
                <w:rFonts w:ascii="Times New Roman" w:eastAsia="Times New Roman" w:hAnsi="Times New Roman" w:cs="Times New Roman"/>
                <w:sz w:val="24"/>
                <w:szCs w:val="24"/>
                <w:lang w:val="fr-FR"/>
              </w:rPr>
              <w:t>Bibliografie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obligatorie</w:t>
            </w:r>
            <w:proofErr w:type="spellEnd"/>
            <w:r w:rsidRPr="001C213E">
              <w:rPr>
                <w:rFonts w:ascii="Times New Roman" w:eastAsia="Times New Roman" w:hAnsi="Times New Roman" w:cs="Times New Roman"/>
                <w:sz w:val="24"/>
                <w:szCs w:val="24"/>
                <w:lang w:val="fr-FR"/>
              </w:rPr>
              <w:t xml:space="preserve"> 1 – Cap.2,4</w:t>
            </w:r>
          </w:p>
          <w:p w14:paraId="7F590568"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sidRPr="001C213E">
              <w:rPr>
                <w:rFonts w:ascii="Times New Roman" w:eastAsia="Times New Roman" w:hAnsi="Times New Roman" w:cs="Times New Roman"/>
                <w:sz w:val="24"/>
                <w:szCs w:val="24"/>
                <w:lang w:val="fr-FR"/>
              </w:rPr>
              <w:t>Bibliografie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obligatorie</w:t>
            </w:r>
            <w:proofErr w:type="spellEnd"/>
            <w:r w:rsidRPr="001C213E">
              <w:rPr>
                <w:rFonts w:ascii="Times New Roman" w:eastAsia="Times New Roman" w:hAnsi="Times New Roman" w:cs="Times New Roman"/>
                <w:sz w:val="24"/>
                <w:szCs w:val="24"/>
                <w:lang w:val="fr-FR"/>
              </w:rPr>
              <w:t xml:space="preserve"> 2 – Cap.7,8</w:t>
            </w:r>
          </w:p>
        </w:tc>
      </w:tr>
      <w:tr w:rsidR="00130467" w14:paraId="2357CD22"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225FCDD9" w14:textId="77777777" w:rsidR="00130467" w:rsidRDefault="00000000">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Tema 5</w:t>
            </w:r>
          </w:p>
          <w:p w14:paraId="5068B355"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Impozitul pe clădire</w:t>
            </w:r>
          </w:p>
          <w:p w14:paraId="5BB491E1"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 w:val="24"/>
                <w:szCs w:val="24"/>
              </w:rPr>
              <w:t>Impozitul pe teren</w:t>
            </w:r>
          </w:p>
        </w:tc>
        <w:tc>
          <w:tcPr>
            <w:tcW w:w="2430" w:type="dxa"/>
            <w:tcBorders>
              <w:top w:val="double" w:sz="4" w:space="0" w:color="auto"/>
              <w:left w:val="double" w:sz="4" w:space="0" w:color="auto"/>
              <w:bottom w:val="double" w:sz="4" w:space="0" w:color="auto"/>
              <w:right w:val="double" w:sz="4" w:space="0" w:color="auto"/>
            </w:tcBorders>
          </w:tcPr>
          <w:p w14:paraId="394D41F3" w14:textId="77777777" w:rsidR="00130467" w:rsidRDefault="00000000">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Exercitiul, demonstratia, exemplificarea, dezbatere. </w:t>
            </w:r>
          </w:p>
        </w:tc>
        <w:tc>
          <w:tcPr>
            <w:tcW w:w="2070" w:type="dxa"/>
            <w:tcBorders>
              <w:top w:val="double" w:sz="4" w:space="0" w:color="auto"/>
              <w:left w:val="double" w:sz="4" w:space="0" w:color="auto"/>
              <w:bottom w:val="double" w:sz="4" w:space="0" w:color="auto"/>
              <w:right w:val="double" w:sz="4" w:space="0" w:color="auto"/>
            </w:tcBorders>
          </w:tcPr>
          <w:p w14:paraId="63E7DF9E"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 ore</w:t>
            </w:r>
          </w:p>
        </w:tc>
        <w:tc>
          <w:tcPr>
            <w:tcW w:w="1800" w:type="dxa"/>
            <w:tcBorders>
              <w:top w:val="double" w:sz="4" w:space="0" w:color="auto"/>
              <w:left w:val="double" w:sz="4" w:space="0" w:color="auto"/>
              <w:bottom w:val="double" w:sz="4" w:space="0" w:color="auto"/>
              <w:right w:val="double" w:sz="4" w:space="0" w:color="auto"/>
            </w:tcBorders>
          </w:tcPr>
          <w:p w14:paraId="517A9028" w14:textId="77777777" w:rsidR="00130467" w:rsidRDefault="00000000">
            <w:pPr>
              <w:spacing w:after="0" w:line="240" w:lineRule="auto"/>
              <w:jc w:val="center"/>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Bibliografie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obligatorie</w:t>
            </w:r>
            <w:proofErr w:type="spellEnd"/>
            <w:r>
              <w:rPr>
                <w:rFonts w:ascii="Times New Roman" w:eastAsia="Times New Roman" w:hAnsi="Times New Roman" w:cs="Times New Roman"/>
                <w:sz w:val="24"/>
                <w:szCs w:val="24"/>
                <w:lang w:val="fr-FR"/>
              </w:rPr>
              <w:t xml:space="preserve"> 1 – Cap. 3</w:t>
            </w:r>
          </w:p>
          <w:p w14:paraId="65F92D9D"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sidRPr="001C213E">
              <w:rPr>
                <w:rFonts w:ascii="Times New Roman" w:eastAsia="Times New Roman" w:hAnsi="Times New Roman" w:cs="Times New Roman"/>
                <w:sz w:val="24"/>
                <w:szCs w:val="24"/>
                <w:lang w:val="fr-FR"/>
              </w:rPr>
              <w:t>Bibliografie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obligatorie</w:t>
            </w:r>
            <w:proofErr w:type="spellEnd"/>
            <w:r w:rsidRPr="001C213E">
              <w:rPr>
                <w:rFonts w:ascii="Times New Roman" w:eastAsia="Times New Roman" w:hAnsi="Times New Roman" w:cs="Times New Roman"/>
                <w:sz w:val="24"/>
                <w:szCs w:val="24"/>
                <w:lang w:val="fr-FR"/>
              </w:rPr>
              <w:t xml:space="preserve"> 2 – Cap.9</w:t>
            </w:r>
          </w:p>
        </w:tc>
      </w:tr>
      <w:tr w:rsidR="00130467" w14:paraId="40C2DD8A"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7A6556CF"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Tema 1 </w:t>
            </w:r>
          </w:p>
          <w:p w14:paraId="1CC02BA7"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Conceptul si continutul finantelor publice</w:t>
            </w:r>
          </w:p>
          <w:p w14:paraId="1357613D"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Evolutia conceptului „finante publice”</w:t>
            </w:r>
          </w:p>
          <w:p w14:paraId="1A3A2426" w14:textId="77777777" w:rsidR="00130467" w:rsidRDefault="00000000">
            <w:pPr>
              <w:spacing w:after="0" w:line="240" w:lineRule="auto"/>
              <w:rPr>
                <w:rFonts w:ascii="Times New Roman" w:eastAsia="Times New Roman" w:hAnsi="Times New Roman" w:cs="Times New Roman"/>
                <w:szCs w:val="26"/>
              </w:rPr>
            </w:pPr>
            <w:r>
              <w:rPr>
                <w:rFonts w:ascii="Times New Roman" w:eastAsia="Times New Roman" w:hAnsi="Times New Roman" w:cs="Times New Roman"/>
                <w:sz w:val="24"/>
                <w:szCs w:val="24"/>
              </w:rPr>
              <w:t>Continutul economic si functiile finantelor publice</w:t>
            </w:r>
          </w:p>
        </w:tc>
        <w:tc>
          <w:tcPr>
            <w:tcW w:w="2430" w:type="dxa"/>
            <w:tcBorders>
              <w:top w:val="double" w:sz="4" w:space="0" w:color="auto"/>
              <w:left w:val="double" w:sz="4" w:space="0" w:color="auto"/>
              <w:bottom w:val="double" w:sz="4" w:space="0" w:color="auto"/>
              <w:right w:val="double" w:sz="4" w:space="0" w:color="auto"/>
            </w:tcBorders>
          </w:tcPr>
          <w:p w14:paraId="4389881E" w14:textId="77777777" w:rsidR="00130467" w:rsidRDefault="00000000">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Exerciţiul, demonstraţia, exemplificarea, dezbaterea; </w:t>
            </w:r>
          </w:p>
          <w:p w14:paraId="0E37B73A" w14:textId="77777777" w:rsidR="00130467" w:rsidRDefault="00000000">
            <w:pPr>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Realizarea de teme, referate, eseuri.</w:t>
            </w:r>
          </w:p>
        </w:tc>
        <w:tc>
          <w:tcPr>
            <w:tcW w:w="2070" w:type="dxa"/>
            <w:tcBorders>
              <w:top w:val="double" w:sz="4" w:space="0" w:color="auto"/>
              <w:left w:val="double" w:sz="4" w:space="0" w:color="auto"/>
              <w:bottom w:val="double" w:sz="4" w:space="0" w:color="auto"/>
              <w:right w:val="double" w:sz="4" w:space="0" w:color="auto"/>
            </w:tcBorders>
          </w:tcPr>
          <w:p w14:paraId="0A7CD4C3"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 ore</w:t>
            </w:r>
          </w:p>
        </w:tc>
        <w:tc>
          <w:tcPr>
            <w:tcW w:w="1800" w:type="dxa"/>
            <w:tcBorders>
              <w:top w:val="double" w:sz="4" w:space="0" w:color="auto"/>
              <w:left w:val="double" w:sz="4" w:space="0" w:color="auto"/>
              <w:bottom w:val="double" w:sz="4" w:space="0" w:color="auto"/>
              <w:right w:val="double" w:sz="4" w:space="0" w:color="auto"/>
            </w:tcBorders>
          </w:tcPr>
          <w:p w14:paraId="71FAE227"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2-Cap.1, 2</w:t>
            </w:r>
          </w:p>
        </w:tc>
      </w:tr>
      <w:tr w:rsidR="00130467" w14:paraId="45F31BB4"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0EB9DC37" w14:textId="77777777" w:rsidR="0013046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Tema 2</w:t>
            </w:r>
          </w:p>
          <w:p w14:paraId="0B41DEBC" w14:textId="77777777" w:rsidR="00130467" w:rsidRDefault="00000000">
            <w:pPr>
              <w:spacing w:after="0" w:line="240" w:lineRule="auto"/>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Bugetul</w:t>
            </w:r>
            <w:proofErr w:type="spellEnd"/>
            <w:r>
              <w:rPr>
                <w:rFonts w:ascii="Times New Roman" w:eastAsia="Times New Roman" w:hAnsi="Times New Roman" w:cs="Times New Roman"/>
                <w:sz w:val="24"/>
                <w:szCs w:val="24"/>
                <w:lang w:val="fr-FR"/>
              </w:rPr>
              <w:t xml:space="preserve"> de stat</w:t>
            </w:r>
          </w:p>
          <w:p w14:paraId="790A80F9" w14:textId="77777777" w:rsidR="00130467" w:rsidRDefault="00000000">
            <w:pPr>
              <w:spacing w:after="0" w:line="240" w:lineRule="auto"/>
              <w:ind w:left="-35"/>
              <w:rPr>
                <w:rFonts w:ascii="Times New Roman" w:eastAsia="Times New Roman" w:hAnsi="Times New Roman" w:cs="Times New Roman"/>
                <w:szCs w:val="26"/>
              </w:rPr>
            </w:pPr>
            <w:proofErr w:type="spellStart"/>
            <w:r>
              <w:rPr>
                <w:rFonts w:ascii="Times New Roman" w:eastAsia="Times New Roman" w:hAnsi="Times New Roman" w:cs="Times New Roman"/>
                <w:sz w:val="24"/>
                <w:szCs w:val="24"/>
                <w:lang w:val="fr-FR"/>
              </w:rPr>
              <w:t>Metode</w:t>
            </w:r>
            <w:proofErr w:type="spellEnd"/>
            <w:r>
              <w:rPr>
                <w:rFonts w:ascii="Times New Roman" w:eastAsia="Times New Roman" w:hAnsi="Times New Roman" w:cs="Times New Roman"/>
                <w:sz w:val="24"/>
                <w:szCs w:val="24"/>
                <w:lang w:val="fr-FR"/>
              </w:rPr>
              <w:t xml:space="preserve"> de </w:t>
            </w:r>
            <w:proofErr w:type="spellStart"/>
            <w:r>
              <w:rPr>
                <w:rFonts w:ascii="Times New Roman" w:eastAsia="Times New Roman" w:hAnsi="Times New Roman" w:cs="Times New Roman"/>
                <w:sz w:val="24"/>
                <w:szCs w:val="24"/>
                <w:lang w:val="fr-FR"/>
              </w:rPr>
              <w:t>dimensionare</w:t>
            </w:r>
            <w:proofErr w:type="spellEnd"/>
            <w:r>
              <w:rPr>
                <w:rFonts w:ascii="Times New Roman" w:eastAsia="Times New Roman" w:hAnsi="Times New Roman" w:cs="Times New Roman"/>
                <w:sz w:val="24"/>
                <w:szCs w:val="24"/>
                <w:lang w:val="fr-FR"/>
              </w:rPr>
              <w:t xml:space="preserve"> a </w:t>
            </w:r>
            <w:proofErr w:type="spellStart"/>
            <w:r>
              <w:rPr>
                <w:rFonts w:ascii="Times New Roman" w:eastAsia="Times New Roman" w:hAnsi="Times New Roman" w:cs="Times New Roman"/>
                <w:sz w:val="24"/>
                <w:szCs w:val="24"/>
                <w:lang w:val="fr-FR"/>
              </w:rPr>
              <w:t>veniturilor</w:t>
            </w:r>
            <w:proofErr w:type="spellEnd"/>
            <w:r>
              <w:rPr>
                <w:rFonts w:ascii="Times New Roman" w:eastAsia="Times New Roman" w:hAnsi="Times New Roman" w:cs="Times New Roman"/>
                <w:sz w:val="24"/>
                <w:szCs w:val="24"/>
                <w:lang w:val="fr-FR"/>
              </w:rPr>
              <w:t xml:space="preserve"> si </w:t>
            </w:r>
            <w:proofErr w:type="spellStart"/>
            <w:r>
              <w:rPr>
                <w:rFonts w:ascii="Times New Roman" w:eastAsia="Times New Roman" w:hAnsi="Times New Roman" w:cs="Times New Roman"/>
                <w:sz w:val="24"/>
                <w:szCs w:val="24"/>
                <w:lang w:val="fr-FR"/>
              </w:rPr>
              <w:t>cheltuierilor</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bugetare</w:t>
            </w:r>
            <w:proofErr w:type="spellEnd"/>
          </w:p>
        </w:tc>
        <w:tc>
          <w:tcPr>
            <w:tcW w:w="2430" w:type="dxa"/>
            <w:tcBorders>
              <w:top w:val="double" w:sz="4" w:space="0" w:color="auto"/>
              <w:left w:val="double" w:sz="4" w:space="0" w:color="auto"/>
              <w:bottom w:val="double" w:sz="4" w:space="0" w:color="auto"/>
              <w:right w:val="double" w:sz="4" w:space="0" w:color="auto"/>
            </w:tcBorders>
          </w:tcPr>
          <w:p w14:paraId="2302D6E1" w14:textId="77777777" w:rsidR="00130467" w:rsidRDefault="00000000">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Exerciţiul, demonstraţia, exemplificarea, dezbaterea; </w:t>
            </w:r>
          </w:p>
          <w:p w14:paraId="3EFA4A7C" w14:textId="77777777" w:rsidR="00130467" w:rsidRDefault="00130467">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Borders>
              <w:top w:val="double" w:sz="4" w:space="0" w:color="auto"/>
              <w:left w:val="double" w:sz="4" w:space="0" w:color="auto"/>
              <w:bottom w:val="double" w:sz="4" w:space="0" w:color="auto"/>
              <w:right w:val="double" w:sz="4" w:space="0" w:color="auto"/>
            </w:tcBorders>
          </w:tcPr>
          <w:p w14:paraId="23083B3C"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 ore</w:t>
            </w:r>
          </w:p>
        </w:tc>
        <w:tc>
          <w:tcPr>
            <w:tcW w:w="1800" w:type="dxa"/>
            <w:tcBorders>
              <w:top w:val="double" w:sz="4" w:space="0" w:color="auto"/>
              <w:left w:val="double" w:sz="4" w:space="0" w:color="auto"/>
              <w:bottom w:val="double" w:sz="4" w:space="0" w:color="auto"/>
              <w:right w:val="double" w:sz="4" w:space="0" w:color="auto"/>
            </w:tcBorders>
          </w:tcPr>
          <w:p w14:paraId="0DD52B84" w14:textId="77777777" w:rsidR="00130467" w:rsidRDefault="00000000">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Bibliografie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2 -Cap.3</w:t>
            </w:r>
          </w:p>
        </w:tc>
      </w:tr>
      <w:tr w:rsidR="00130467" w14:paraId="5A65861F" w14:textId="77777777">
        <w:tc>
          <w:tcPr>
            <w:tcW w:w="4158" w:type="dxa"/>
            <w:tcBorders>
              <w:top w:val="double" w:sz="4" w:space="0" w:color="auto"/>
              <w:left w:val="double" w:sz="4" w:space="0" w:color="auto"/>
              <w:bottom w:val="double" w:sz="4" w:space="0" w:color="auto"/>
              <w:right w:val="double" w:sz="4" w:space="0" w:color="auto"/>
            </w:tcBorders>
            <w:shd w:val="clear" w:color="auto" w:fill="D9D9D9"/>
          </w:tcPr>
          <w:p w14:paraId="1A7A9D70" w14:textId="77777777" w:rsidR="00130467" w:rsidRDefault="0000000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TOTAL</w:t>
            </w:r>
          </w:p>
        </w:tc>
        <w:tc>
          <w:tcPr>
            <w:tcW w:w="2430" w:type="dxa"/>
            <w:tcBorders>
              <w:top w:val="double" w:sz="4" w:space="0" w:color="auto"/>
              <w:left w:val="double" w:sz="4" w:space="0" w:color="auto"/>
              <w:bottom w:val="double" w:sz="4" w:space="0" w:color="auto"/>
              <w:right w:val="double" w:sz="4" w:space="0" w:color="auto"/>
            </w:tcBorders>
          </w:tcPr>
          <w:p w14:paraId="6CF68B61" w14:textId="77777777" w:rsidR="00130467" w:rsidRDefault="00130467">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Borders>
              <w:top w:val="double" w:sz="4" w:space="0" w:color="auto"/>
              <w:left w:val="double" w:sz="4" w:space="0" w:color="auto"/>
              <w:bottom w:val="double" w:sz="4" w:space="0" w:color="auto"/>
              <w:right w:val="double" w:sz="4" w:space="0" w:color="auto"/>
            </w:tcBorders>
          </w:tcPr>
          <w:p w14:paraId="494E0332"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 ORE</w:t>
            </w:r>
          </w:p>
        </w:tc>
        <w:tc>
          <w:tcPr>
            <w:tcW w:w="1800" w:type="dxa"/>
            <w:tcBorders>
              <w:top w:val="double" w:sz="4" w:space="0" w:color="auto"/>
              <w:left w:val="double" w:sz="4" w:space="0" w:color="auto"/>
              <w:bottom w:val="double" w:sz="4" w:space="0" w:color="auto"/>
              <w:right w:val="double" w:sz="4" w:space="0" w:color="auto"/>
            </w:tcBorders>
          </w:tcPr>
          <w:p w14:paraId="50DD71DA" w14:textId="77777777" w:rsidR="00130467" w:rsidRDefault="00130467">
            <w:pPr>
              <w:spacing w:after="0" w:line="240" w:lineRule="auto"/>
              <w:jc w:val="center"/>
              <w:rPr>
                <w:rFonts w:ascii="Times New Roman" w:eastAsia="Times New Roman" w:hAnsi="Times New Roman" w:cs="Times New Roman"/>
                <w:b/>
                <w:sz w:val="24"/>
                <w:szCs w:val="24"/>
              </w:rPr>
            </w:pPr>
          </w:p>
        </w:tc>
      </w:tr>
      <w:tr w:rsidR="00130467" w14:paraId="3C325199" w14:textId="77777777">
        <w:tc>
          <w:tcPr>
            <w:tcW w:w="10458" w:type="dxa"/>
            <w:gridSpan w:val="4"/>
            <w:tcBorders>
              <w:top w:val="double" w:sz="4" w:space="0" w:color="auto"/>
              <w:left w:val="double" w:sz="4" w:space="0" w:color="auto"/>
              <w:bottom w:val="double" w:sz="4" w:space="0" w:color="auto"/>
              <w:right w:val="double" w:sz="4" w:space="0" w:color="auto"/>
            </w:tcBorders>
            <w:shd w:val="clear" w:color="auto" w:fill="D9D9D9"/>
          </w:tcPr>
          <w:p w14:paraId="03D72982" w14:textId="77777777" w:rsidR="00130467" w:rsidRDefault="00000000">
            <w:pPr>
              <w:spacing w:after="0" w:line="240" w:lineRule="auto"/>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Bibliografie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obligatorie</w:t>
            </w:r>
            <w:proofErr w:type="spellEnd"/>
            <w:r>
              <w:rPr>
                <w:rFonts w:ascii="Times New Roman" w:eastAsia="Times New Roman" w:hAnsi="Times New Roman" w:cs="Times New Roman"/>
                <w:b/>
                <w:sz w:val="24"/>
                <w:szCs w:val="24"/>
                <w:lang w:val="en-US"/>
              </w:rPr>
              <w:t>:</w:t>
            </w:r>
          </w:p>
          <w:p w14:paraId="70601652" w14:textId="7B1C5728" w:rsidR="00130467" w:rsidRDefault="00000000">
            <w:pPr>
              <w:numPr>
                <w:ilvl w:val="0"/>
                <w:numId w:val="5"/>
              </w:numPr>
              <w:spacing w:after="0" w:line="259" w:lineRule="auto"/>
              <w:contextualSpacing/>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Ionescu</w:t>
            </w:r>
            <w:proofErr w:type="spellEnd"/>
            <w:r>
              <w:rPr>
                <w:rFonts w:ascii="Times New Roman" w:eastAsia="Times New Roman" w:hAnsi="Times New Roman" w:cs="Times New Roman"/>
                <w:sz w:val="24"/>
                <w:szCs w:val="24"/>
                <w:lang w:val="fr-FR"/>
              </w:rPr>
              <w:t xml:space="preserve">, R., </w:t>
            </w:r>
            <w:proofErr w:type="spellStart"/>
            <w:r>
              <w:rPr>
                <w:rFonts w:ascii="Times New Roman" w:eastAsia="Times New Roman" w:hAnsi="Times New Roman" w:cs="Times New Roman"/>
                <w:sz w:val="24"/>
                <w:szCs w:val="24"/>
                <w:lang w:val="fr-FR"/>
              </w:rPr>
              <w:t>Penu</w:t>
            </w:r>
            <w:proofErr w:type="spellEnd"/>
            <w:r>
              <w:rPr>
                <w:rFonts w:ascii="Times New Roman" w:eastAsia="Times New Roman" w:hAnsi="Times New Roman" w:cs="Times New Roman"/>
                <w:sz w:val="24"/>
                <w:szCs w:val="24"/>
                <w:lang w:val="fr-FR"/>
              </w:rPr>
              <w:t>, D., (201</w:t>
            </w:r>
            <w:r w:rsidR="001C213E">
              <w:rPr>
                <w:rFonts w:ascii="Times New Roman" w:eastAsia="Times New Roman" w:hAnsi="Times New Roman" w:cs="Times New Roman"/>
                <w:sz w:val="24"/>
                <w:szCs w:val="24"/>
                <w:lang w:val="fr-FR"/>
              </w:rPr>
              <w:t>6</w:t>
            </w:r>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i/>
                <w:sz w:val="24"/>
                <w:szCs w:val="24"/>
                <w:lang w:val="fr-FR"/>
              </w:rPr>
              <w:t>Fiscalitate</w:t>
            </w:r>
            <w:proofErr w:type="spellEnd"/>
            <w:r>
              <w:rPr>
                <w:rFonts w:ascii="Times New Roman" w:eastAsia="Times New Roman" w:hAnsi="Times New Roman" w:cs="Times New Roman"/>
                <w:i/>
                <w:sz w:val="24"/>
                <w:szCs w:val="24"/>
                <w:lang w:val="fr-FR"/>
              </w:rPr>
              <w:t xml:space="preserve"> si </w:t>
            </w:r>
            <w:proofErr w:type="spellStart"/>
            <w:r>
              <w:rPr>
                <w:rFonts w:ascii="Times New Roman" w:eastAsia="Times New Roman" w:hAnsi="Times New Roman" w:cs="Times New Roman"/>
                <w:i/>
                <w:sz w:val="24"/>
                <w:szCs w:val="24"/>
                <w:lang w:val="fr-FR"/>
              </w:rPr>
              <w:t>finantele</w:t>
            </w:r>
            <w:proofErr w:type="spellEnd"/>
            <w:r>
              <w:rPr>
                <w:rFonts w:ascii="Times New Roman" w:eastAsia="Times New Roman" w:hAnsi="Times New Roman" w:cs="Times New Roman"/>
                <w:i/>
                <w:sz w:val="24"/>
                <w:szCs w:val="24"/>
                <w:lang w:val="fr-FR"/>
              </w:rPr>
              <w:t xml:space="preserve"> </w:t>
            </w:r>
            <w:proofErr w:type="spellStart"/>
            <w:r>
              <w:rPr>
                <w:rFonts w:ascii="Times New Roman" w:eastAsia="Times New Roman" w:hAnsi="Times New Roman" w:cs="Times New Roman"/>
                <w:i/>
                <w:sz w:val="24"/>
                <w:szCs w:val="24"/>
                <w:lang w:val="fr-FR"/>
              </w:rPr>
              <w:t>intreprinderii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Editura</w:t>
            </w:r>
            <w:proofErr w:type="spellEnd"/>
            <w:r>
              <w:rPr>
                <w:rFonts w:ascii="Times New Roman" w:eastAsia="Times New Roman" w:hAnsi="Times New Roman" w:cs="Times New Roman"/>
                <w:sz w:val="24"/>
                <w:szCs w:val="24"/>
                <w:lang w:val="fr-FR"/>
              </w:rPr>
              <w:t xml:space="preserve"> Pro </w:t>
            </w:r>
            <w:proofErr w:type="spellStart"/>
            <w:r>
              <w:rPr>
                <w:rFonts w:ascii="Times New Roman" w:eastAsia="Times New Roman" w:hAnsi="Times New Roman" w:cs="Times New Roman"/>
                <w:sz w:val="24"/>
                <w:szCs w:val="24"/>
                <w:lang w:val="fr-FR"/>
              </w:rPr>
              <w:t>Universitaria</w:t>
            </w:r>
            <w:proofErr w:type="spellEnd"/>
            <w:r>
              <w:rPr>
                <w:rFonts w:ascii="Times New Roman" w:eastAsia="Times New Roman" w:hAnsi="Times New Roman" w:cs="Times New Roman"/>
                <w:sz w:val="24"/>
                <w:szCs w:val="24"/>
                <w:lang w:val="fr-FR"/>
              </w:rPr>
              <w:t>, Bucureşti</w:t>
            </w:r>
          </w:p>
          <w:p w14:paraId="31454D8A" w14:textId="77777777" w:rsidR="00130467" w:rsidRPr="001C213E" w:rsidRDefault="00000000">
            <w:pPr>
              <w:pStyle w:val="ListParagraph"/>
              <w:numPr>
                <w:ilvl w:val="0"/>
                <w:numId w:val="5"/>
              </w:numPr>
              <w:spacing w:after="0"/>
              <w:rPr>
                <w:rFonts w:ascii="Times New Roman" w:eastAsia="Times New Roman" w:hAnsi="Times New Roman" w:cs="Times New Roman"/>
                <w:sz w:val="24"/>
                <w:szCs w:val="24"/>
                <w:lang w:val="en-US"/>
              </w:rPr>
            </w:pPr>
            <w:proofErr w:type="spellStart"/>
            <w:r w:rsidRPr="001C213E">
              <w:rPr>
                <w:rFonts w:ascii="Times New Roman" w:eastAsia="Times New Roman" w:hAnsi="Times New Roman" w:cs="Times New Roman"/>
                <w:sz w:val="24"/>
                <w:szCs w:val="24"/>
                <w:lang w:val="en-US"/>
              </w:rPr>
              <w:t>Văcărel</w:t>
            </w:r>
            <w:proofErr w:type="spellEnd"/>
            <w:r w:rsidRPr="001C213E">
              <w:rPr>
                <w:rFonts w:ascii="Times New Roman" w:eastAsia="Times New Roman" w:hAnsi="Times New Roman" w:cs="Times New Roman"/>
                <w:sz w:val="24"/>
                <w:szCs w:val="24"/>
                <w:lang w:val="en-US"/>
              </w:rPr>
              <w:t>, I. (</w:t>
            </w:r>
            <w:proofErr w:type="spellStart"/>
            <w:r w:rsidRPr="001C213E">
              <w:rPr>
                <w:rFonts w:ascii="Times New Roman" w:eastAsia="Times New Roman" w:hAnsi="Times New Roman" w:cs="Times New Roman"/>
                <w:sz w:val="24"/>
                <w:szCs w:val="24"/>
                <w:lang w:val="en-US"/>
              </w:rPr>
              <w:t>coordonator</w:t>
            </w:r>
            <w:proofErr w:type="spellEnd"/>
            <w:r w:rsidRPr="001C213E">
              <w:rPr>
                <w:rFonts w:ascii="Times New Roman" w:eastAsia="Times New Roman" w:hAnsi="Times New Roman" w:cs="Times New Roman"/>
                <w:sz w:val="24"/>
                <w:szCs w:val="24"/>
                <w:lang w:val="en-US"/>
              </w:rPr>
              <w:t xml:space="preserve">), (2017), </w:t>
            </w:r>
            <w:proofErr w:type="spellStart"/>
            <w:r w:rsidRPr="001C213E">
              <w:rPr>
                <w:rFonts w:ascii="Times New Roman" w:eastAsia="Times New Roman" w:hAnsi="Times New Roman" w:cs="Times New Roman"/>
                <w:sz w:val="24"/>
                <w:szCs w:val="24"/>
                <w:lang w:val="en-US"/>
              </w:rPr>
              <w:t>Finanțe</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Publice</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Editura</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Didactică</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și</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Pedagogică</w:t>
            </w:r>
            <w:proofErr w:type="spellEnd"/>
            <w:r w:rsidRPr="001C213E">
              <w:rPr>
                <w:rFonts w:ascii="Times New Roman" w:eastAsia="Times New Roman" w:hAnsi="Times New Roman" w:cs="Times New Roman"/>
                <w:sz w:val="24"/>
                <w:szCs w:val="24"/>
                <w:lang w:val="en-US"/>
              </w:rPr>
              <w:t xml:space="preserve">, </w:t>
            </w:r>
            <w:proofErr w:type="spellStart"/>
            <w:r w:rsidRPr="001C213E">
              <w:rPr>
                <w:rFonts w:ascii="Times New Roman" w:eastAsia="Times New Roman" w:hAnsi="Times New Roman" w:cs="Times New Roman"/>
                <w:sz w:val="24"/>
                <w:szCs w:val="24"/>
                <w:lang w:val="en-US"/>
              </w:rPr>
              <w:t>București</w:t>
            </w:r>
            <w:proofErr w:type="spellEnd"/>
          </w:p>
          <w:p w14:paraId="4ABC6373" w14:textId="77777777" w:rsidR="00130467" w:rsidRDefault="00000000">
            <w:pPr>
              <w:numPr>
                <w:ilvl w:val="0"/>
                <w:numId w:val="5"/>
              </w:numPr>
              <w:spacing w:after="0" w:line="240" w:lineRule="auto"/>
              <w:contextualSpacing/>
              <w:jc w:val="both"/>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Sandu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Gh</w:t>
            </w:r>
            <w:proofErr w:type="spellEnd"/>
            <w:r>
              <w:rPr>
                <w:rFonts w:ascii="Times New Roman" w:eastAsia="Times New Roman" w:hAnsi="Times New Roman" w:cs="Times New Roman"/>
                <w:sz w:val="24"/>
                <w:szCs w:val="24"/>
                <w:lang w:val="fr-FR"/>
              </w:rPr>
              <w:t xml:space="preserve">., (2010), </w:t>
            </w:r>
            <w:proofErr w:type="spellStart"/>
            <w:r>
              <w:rPr>
                <w:rFonts w:ascii="Times New Roman" w:eastAsia="Times New Roman" w:hAnsi="Times New Roman" w:cs="Times New Roman"/>
                <w:i/>
                <w:sz w:val="24"/>
                <w:szCs w:val="24"/>
                <w:lang w:val="fr-FR"/>
              </w:rPr>
              <w:t>Finan</w:t>
            </w:r>
            <w:proofErr w:type="spellEnd"/>
            <w:r>
              <w:rPr>
                <w:rFonts w:ascii="Times New Roman" w:eastAsia="Times New Roman" w:hAnsi="Times New Roman" w:cs="Times New Roman"/>
                <w:i/>
                <w:sz w:val="24"/>
                <w:szCs w:val="24"/>
              </w:rPr>
              <w:t>țe și piețe financiare</w:t>
            </w:r>
            <w:r>
              <w:rPr>
                <w:rFonts w:ascii="Times New Roman" w:eastAsia="Times New Roman" w:hAnsi="Times New Roman" w:cs="Times New Roman"/>
                <w:sz w:val="24"/>
                <w:szCs w:val="24"/>
              </w:rPr>
              <w:t>, Editura Economică, București</w:t>
            </w:r>
          </w:p>
          <w:p w14:paraId="38401516" w14:textId="77777777" w:rsidR="00130467" w:rsidRDefault="00000000">
            <w:pPr>
              <w:tabs>
                <w:tab w:val="left" w:pos="1032"/>
              </w:tabs>
              <w:spacing w:after="0" w:line="240" w:lineRule="auto"/>
              <w:jc w:val="both"/>
              <w:rPr>
                <w:rFonts w:ascii="Times New Roman" w:eastAsia="Times New Roman" w:hAnsi="Times New Roman" w:cs="Times New Roman"/>
                <w:b/>
                <w:color w:val="000000"/>
                <w:sz w:val="24"/>
                <w:szCs w:val="24"/>
                <w:lang w:val="it-IT"/>
              </w:rPr>
            </w:pPr>
            <w:r>
              <w:rPr>
                <w:rFonts w:ascii="Times New Roman" w:eastAsia="Times New Roman" w:hAnsi="Times New Roman" w:cs="Times New Roman"/>
                <w:b/>
                <w:color w:val="000000"/>
                <w:sz w:val="24"/>
                <w:szCs w:val="24"/>
                <w:lang w:val="it-IT"/>
              </w:rPr>
              <w:t xml:space="preserve">Bibliografie suplimentară: </w:t>
            </w:r>
          </w:p>
          <w:p w14:paraId="0D75AC76" w14:textId="77777777" w:rsidR="00130467" w:rsidRDefault="00000000">
            <w:pPr>
              <w:numPr>
                <w:ilvl w:val="0"/>
                <w:numId w:val="5"/>
              </w:numPr>
              <w:spacing w:after="0" w:line="240" w:lineRule="auto"/>
              <w:contextualSpacing/>
              <w:jc w:val="both"/>
              <w:rPr>
                <w:rFonts w:ascii="Times New Roman" w:eastAsia="Times New Roman" w:hAnsi="Times New Roman" w:cs="Times New Roman"/>
                <w:color w:val="000000"/>
                <w:sz w:val="24"/>
                <w:szCs w:val="26"/>
                <w:lang w:val="it-IT"/>
              </w:rPr>
            </w:pPr>
            <w:proofErr w:type="spellStart"/>
            <w:r w:rsidRPr="001C213E">
              <w:rPr>
                <w:rFonts w:ascii="Times New Roman" w:eastAsia="Times New Roman" w:hAnsi="Times New Roman" w:cs="Times New Roman"/>
                <w:sz w:val="24"/>
                <w:szCs w:val="24"/>
                <w:lang w:val="fr-FR"/>
              </w:rPr>
              <w:t>Marinescu</w:t>
            </w:r>
            <w:proofErr w:type="spellEnd"/>
            <w:r w:rsidRPr="001C213E">
              <w:rPr>
                <w:rFonts w:ascii="Times New Roman" w:eastAsia="Times New Roman" w:hAnsi="Times New Roman" w:cs="Times New Roman"/>
                <w:sz w:val="24"/>
                <w:szCs w:val="24"/>
                <w:lang w:val="fr-FR"/>
              </w:rPr>
              <w:t xml:space="preserve">, R.T., (2009), </w:t>
            </w:r>
            <w:proofErr w:type="spellStart"/>
            <w:r w:rsidRPr="001C213E">
              <w:rPr>
                <w:rFonts w:ascii="Times New Roman" w:eastAsia="Times New Roman" w:hAnsi="Times New Roman" w:cs="Times New Roman"/>
                <w:sz w:val="24"/>
                <w:szCs w:val="24"/>
                <w:lang w:val="fr-FR"/>
              </w:rPr>
              <w:t>Finante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publice</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modele</w:t>
            </w:r>
            <w:proofErr w:type="spellEnd"/>
            <w:r w:rsidRPr="001C213E">
              <w:rPr>
                <w:rFonts w:ascii="Times New Roman" w:eastAsia="Times New Roman" w:hAnsi="Times New Roman" w:cs="Times New Roman"/>
                <w:sz w:val="24"/>
                <w:szCs w:val="24"/>
                <w:lang w:val="fr-FR"/>
              </w:rPr>
              <w:t xml:space="preserve"> de </w:t>
            </w:r>
            <w:proofErr w:type="spellStart"/>
            <w:r w:rsidRPr="001C213E">
              <w:rPr>
                <w:rFonts w:ascii="Times New Roman" w:eastAsia="Times New Roman" w:hAnsi="Times New Roman" w:cs="Times New Roman"/>
                <w:sz w:val="24"/>
                <w:szCs w:val="24"/>
                <w:lang w:val="fr-FR"/>
              </w:rPr>
              <w:t>analiza</w:t>
            </w:r>
            <w:proofErr w:type="spellEnd"/>
            <w:r w:rsidRPr="001C213E">
              <w:rPr>
                <w:rFonts w:ascii="Times New Roman" w:eastAsia="Times New Roman" w:hAnsi="Times New Roman" w:cs="Times New Roman"/>
                <w:sz w:val="24"/>
                <w:szCs w:val="24"/>
                <w:lang w:val="fr-FR"/>
              </w:rPr>
              <w:t xml:space="preserve"> si </w:t>
            </w:r>
            <w:proofErr w:type="spellStart"/>
            <w:r w:rsidRPr="001C213E">
              <w:rPr>
                <w:rFonts w:ascii="Times New Roman" w:eastAsia="Times New Roman" w:hAnsi="Times New Roman" w:cs="Times New Roman"/>
                <w:sz w:val="24"/>
                <w:szCs w:val="24"/>
                <w:lang w:val="fr-FR"/>
              </w:rPr>
              <w:t>studii</w:t>
            </w:r>
            <w:proofErr w:type="spellEnd"/>
            <w:r w:rsidRPr="001C213E">
              <w:rPr>
                <w:rFonts w:ascii="Times New Roman" w:eastAsia="Times New Roman" w:hAnsi="Times New Roman" w:cs="Times New Roman"/>
                <w:sz w:val="24"/>
                <w:szCs w:val="24"/>
                <w:lang w:val="fr-FR"/>
              </w:rPr>
              <w:t xml:space="preserve"> de </w:t>
            </w:r>
            <w:proofErr w:type="spellStart"/>
            <w:r w:rsidRPr="001C213E">
              <w:rPr>
                <w:rFonts w:ascii="Times New Roman" w:eastAsia="Times New Roman" w:hAnsi="Times New Roman" w:cs="Times New Roman"/>
                <w:sz w:val="24"/>
                <w:szCs w:val="24"/>
                <w:lang w:val="fr-FR"/>
              </w:rPr>
              <w:t>caz</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Editura</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Economică</w:t>
            </w:r>
            <w:proofErr w:type="spellEnd"/>
            <w:r w:rsidRPr="001C213E">
              <w:rPr>
                <w:rFonts w:ascii="Times New Roman" w:eastAsia="Times New Roman" w:hAnsi="Times New Roman" w:cs="Times New Roman"/>
                <w:sz w:val="24"/>
                <w:szCs w:val="24"/>
                <w:lang w:val="fr-FR"/>
              </w:rPr>
              <w:t xml:space="preserve">, </w:t>
            </w:r>
            <w:proofErr w:type="spellStart"/>
            <w:r w:rsidRPr="001C213E">
              <w:rPr>
                <w:rFonts w:ascii="Times New Roman" w:eastAsia="Times New Roman" w:hAnsi="Times New Roman" w:cs="Times New Roman"/>
                <w:sz w:val="24"/>
                <w:szCs w:val="24"/>
                <w:lang w:val="fr-FR"/>
              </w:rPr>
              <w:t>București</w:t>
            </w:r>
            <w:proofErr w:type="spellEnd"/>
          </w:p>
          <w:p w14:paraId="7665D892" w14:textId="77777777" w:rsidR="00130467" w:rsidRDefault="00000000">
            <w:pPr>
              <w:numPr>
                <w:ilvl w:val="0"/>
                <w:numId w:val="5"/>
              </w:numPr>
              <w:spacing w:after="0" w:line="240" w:lineRule="auto"/>
              <w:contextualSpacing/>
              <w:jc w:val="both"/>
              <w:rPr>
                <w:rFonts w:ascii="Times New Roman" w:eastAsia="Times New Roman" w:hAnsi="Times New Roman" w:cs="Times New Roman"/>
                <w:color w:val="000000"/>
                <w:sz w:val="24"/>
                <w:szCs w:val="26"/>
              </w:rPr>
            </w:pPr>
            <w:r>
              <w:rPr>
                <w:rFonts w:ascii="Times New Roman" w:eastAsia="Times New Roman" w:hAnsi="Times New Roman" w:cs="Times New Roman"/>
                <w:sz w:val="24"/>
                <w:szCs w:val="24"/>
                <w:lang w:val="en-US"/>
              </w:rPr>
              <w:t xml:space="preserve">Stancu, I., (2007), </w:t>
            </w:r>
            <w:proofErr w:type="spellStart"/>
            <w:r>
              <w:rPr>
                <w:rFonts w:ascii="Times New Roman" w:eastAsia="Times New Roman" w:hAnsi="Times New Roman" w:cs="Times New Roman"/>
                <w:i/>
                <w:sz w:val="24"/>
                <w:szCs w:val="24"/>
                <w:lang w:val="en-US"/>
              </w:rPr>
              <w:t>Finanțe</w:t>
            </w:r>
            <w:proofErr w:type="spellEnd"/>
            <w:r>
              <w:rPr>
                <w:rFonts w:ascii="Times New Roman" w:eastAsia="Times New Roman" w:hAnsi="Times New Roman" w:cs="Times New Roman"/>
                <w:i/>
                <w:sz w:val="24"/>
                <w:szCs w:val="24"/>
                <w:lang w:val="en-US"/>
              </w:rPr>
              <w:t xml:space="preserve"> – </w:t>
            </w:r>
            <w:proofErr w:type="spellStart"/>
            <w:r>
              <w:rPr>
                <w:rFonts w:ascii="Times New Roman" w:eastAsia="Times New Roman" w:hAnsi="Times New Roman" w:cs="Times New Roman"/>
                <w:i/>
                <w:sz w:val="24"/>
                <w:szCs w:val="24"/>
                <w:lang w:val="en-US"/>
              </w:rPr>
              <w:t>ediția</w:t>
            </w:r>
            <w:proofErr w:type="spellEnd"/>
            <w:r>
              <w:rPr>
                <w:rFonts w:ascii="Times New Roman" w:eastAsia="Times New Roman" w:hAnsi="Times New Roman" w:cs="Times New Roman"/>
                <w:i/>
                <w:sz w:val="24"/>
                <w:szCs w:val="24"/>
                <w:lang w:val="en-US"/>
              </w:rPr>
              <w:t xml:space="preserve"> </w:t>
            </w:r>
            <w:proofErr w:type="gramStart"/>
            <w:r>
              <w:rPr>
                <w:rFonts w:ascii="Times New Roman" w:eastAsia="Times New Roman" w:hAnsi="Times New Roman" w:cs="Times New Roman"/>
                <w:i/>
                <w:sz w:val="24"/>
                <w:szCs w:val="24"/>
                <w:lang w:val="en-US"/>
              </w:rPr>
              <w:t>a</w:t>
            </w:r>
            <w:proofErr w:type="gramEnd"/>
            <w:r>
              <w:rPr>
                <w:rFonts w:ascii="Times New Roman" w:eastAsia="Times New Roman" w:hAnsi="Times New Roman" w:cs="Times New Roman"/>
                <w:i/>
                <w:sz w:val="24"/>
                <w:szCs w:val="24"/>
                <w:lang w:val="en-US"/>
              </w:rPr>
              <w:t xml:space="preserve"> IV-a</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Editura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Economică</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București</w:t>
            </w:r>
            <w:proofErr w:type="spellEnd"/>
          </w:p>
        </w:tc>
      </w:tr>
    </w:tbl>
    <w:p w14:paraId="71713E75" w14:textId="77777777" w:rsidR="00130467" w:rsidRDefault="00130467">
      <w:pPr>
        <w:spacing w:after="0" w:line="240" w:lineRule="auto"/>
        <w:rPr>
          <w:rFonts w:ascii="Times New Roman" w:eastAsia="Times New Roman" w:hAnsi="Times New Roman" w:cs="Times New Roman"/>
          <w:sz w:val="24"/>
          <w:szCs w:val="24"/>
        </w:rPr>
      </w:pPr>
    </w:p>
    <w:p w14:paraId="20761394" w14:textId="77777777" w:rsidR="00130467" w:rsidRDefault="00000000">
      <w:pPr>
        <w:numPr>
          <w:ilvl w:val="0"/>
          <w:numId w:val="6"/>
        </w:numPr>
        <w:tabs>
          <w:tab w:val="left" w:pos="24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Coroborarea conţinuturilor disciplinei cu aşteptările reprezentanţilor comunităţii epistemice, asociaţiilor profesionale şi angajatori reprezentativi din domeniul aferent programului</w:t>
      </w:r>
    </w:p>
    <w:p w14:paraId="6CD9DF04" w14:textId="77777777" w:rsidR="00130467" w:rsidRDefault="00130467">
      <w:pPr>
        <w:spacing w:after="0" w:line="240" w:lineRule="auto"/>
        <w:jc w:val="both"/>
        <w:rPr>
          <w:rFonts w:ascii="Times New Roman" w:eastAsia="Times New Roman" w:hAnsi="Times New Roman" w:cs="Times New Roman"/>
          <w:b/>
          <w:sz w:val="12"/>
          <w:szCs w:val="12"/>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28"/>
      </w:tblGrid>
      <w:tr w:rsidR="00130467" w14:paraId="789D9244" w14:textId="77777777">
        <w:tc>
          <w:tcPr>
            <w:tcW w:w="10428" w:type="dxa"/>
            <w:tcBorders>
              <w:top w:val="double" w:sz="4" w:space="0" w:color="auto"/>
              <w:left w:val="double" w:sz="4" w:space="0" w:color="auto"/>
              <w:bottom w:val="double" w:sz="4" w:space="0" w:color="auto"/>
              <w:right w:val="double" w:sz="4" w:space="0" w:color="auto"/>
            </w:tcBorders>
          </w:tcPr>
          <w:p w14:paraId="7D4D9CE0" w14:textId="77777777" w:rsidR="00130467" w:rsidRDefault="00000000">
            <w:pPr>
              <w:numPr>
                <w:ilvl w:val="0"/>
                <w:numId w:val="7"/>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Pe parcursul derulării disciplinei pot fi invitaţi practicieni pentru prelegeri punctuale.</w:t>
            </w:r>
          </w:p>
          <w:p w14:paraId="25884A78" w14:textId="77777777" w:rsidR="00130467" w:rsidRDefault="00000000">
            <w:pPr>
              <w:numPr>
                <w:ilvl w:val="0"/>
                <w:numId w:val="7"/>
              </w:numPr>
              <w:spacing w:after="0" w:line="240" w:lineRule="auto"/>
              <w:rPr>
                <w:rFonts w:ascii="Times New Roman" w:eastAsia="MS Mincho" w:hAnsi="Times New Roman" w:cs="Times New Roman"/>
                <w:sz w:val="24"/>
                <w:szCs w:val="24"/>
              </w:rPr>
            </w:pPr>
            <w:r>
              <w:rPr>
                <w:rFonts w:ascii="Times New Roman" w:eastAsia="MS Mincho" w:hAnsi="Times New Roman" w:cs="Times New Roman"/>
                <w:sz w:val="24"/>
                <w:szCs w:val="24"/>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Pr>
                <w:rFonts w:ascii="Times New Roman" w:eastAsia="Times New Roman" w:hAnsi="Times New Roman" w:cs="Times New Roman"/>
                <w:sz w:val="24"/>
                <w:szCs w:val="24"/>
              </w:rPr>
              <w:t>reprezentanţi din sistemul cooperatist</w:t>
            </w:r>
            <w:r>
              <w:rPr>
                <w:rFonts w:ascii="Times New Roman" w:eastAsia="Times New Roman" w:hAnsi="Times New Roman" w:cs="Times New Roman"/>
                <w:bCs/>
                <w:sz w:val="24"/>
                <w:szCs w:val="24"/>
              </w:rPr>
              <w:t xml:space="preserve"> - Uniunea Naţională a Cooperaţiei Mesteşugăreşti – UCECOM, în vederea adaptării la cerințele acestora și la cele ale pieței muncii.</w:t>
            </w:r>
            <w:r>
              <w:rPr>
                <w:rFonts w:ascii="Times New Roman" w:eastAsia="MS Mincho" w:hAnsi="Times New Roman" w:cs="Times New Roman"/>
                <w:sz w:val="24"/>
                <w:szCs w:val="24"/>
              </w:rPr>
              <w:t xml:space="preserve"> </w:t>
            </w:r>
          </w:p>
        </w:tc>
      </w:tr>
    </w:tbl>
    <w:p w14:paraId="50012F24" w14:textId="77777777" w:rsidR="00130467" w:rsidRDefault="00130467">
      <w:pPr>
        <w:spacing w:after="0" w:line="240" w:lineRule="auto"/>
        <w:rPr>
          <w:rFonts w:ascii="Times New Roman" w:eastAsia="Times New Roman" w:hAnsi="Times New Roman" w:cs="Times New Roman"/>
          <w:b/>
          <w:sz w:val="24"/>
          <w:szCs w:val="24"/>
        </w:rPr>
      </w:pPr>
    </w:p>
    <w:p w14:paraId="587A5C68" w14:textId="77777777" w:rsidR="00130467"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0"/>
        <w:gridCol w:w="5309"/>
        <w:gridCol w:w="1389"/>
        <w:gridCol w:w="1560"/>
      </w:tblGrid>
      <w:tr w:rsidR="00130467" w14:paraId="0B68F68B" w14:textId="77777777">
        <w:tc>
          <w:tcPr>
            <w:tcW w:w="2170" w:type="dxa"/>
            <w:tcBorders>
              <w:top w:val="double" w:sz="4" w:space="0" w:color="auto"/>
              <w:left w:val="double" w:sz="4" w:space="0" w:color="auto"/>
              <w:bottom w:val="double" w:sz="4" w:space="0" w:color="auto"/>
              <w:right w:val="double" w:sz="4" w:space="0" w:color="auto"/>
            </w:tcBorders>
          </w:tcPr>
          <w:p w14:paraId="6937E3EF"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Tip activitate</w:t>
            </w:r>
          </w:p>
        </w:tc>
        <w:tc>
          <w:tcPr>
            <w:tcW w:w="5309" w:type="dxa"/>
            <w:tcBorders>
              <w:top w:val="double" w:sz="4" w:space="0" w:color="auto"/>
              <w:left w:val="double" w:sz="4" w:space="0" w:color="auto"/>
              <w:bottom w:val="double" w:sz="4" w:space="0" w:color="auto"/>
              <w:right w:val="double" w:sz="4" w:space="0" w:color="auto"/>
            </w:tcBorders>
            <w:shd w:val="clear" w:color="auto" w:fill="D9D9D9"/>
          </w:tcPr>
          <w:p w14:paraId="20304615" w14:textId="77777777" w:rsidR="00130467" w:rsidRDefault="00000000">
            <w:pPr>
              <w:spacing w:after="0" w:line="240" w:lineRule="auto"/>
              <w:ind w:left="46" w:right="-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Criterii de evaluare</w:t>
            </w:r>
          </w:p>
        </w:tc>
        <w:tc>
          <w:tcPr>
            <w:tcW w:w="1389" w:type="dxa"/>
            <w:tcBorders>
              <w:top w:val="double" w:sz="4" w:space="0" w:color="auto"/>
              <w:left w:val="double" w:sz="4" w:space="0" w:color="auto"/>
              <w:bottom w:val="double" w:sz="4" w:space="0" w:color="auto"/>
              <w:right w:val="double" w:sz="4" w:space="0" w:color="auto"/>
            </w:tcBorders>
          </w:tcPr>
          <w:p w14:paraId="76FD4993"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 Metode de evaluare</w:t>
            </w:r>
          </w:p>
        </w:tc>
        <w:tc>
          <w:tcPr>
            <w:tcW w:w="1560" w:type="dxa"/>
            <w:tcBorders>
              <w:top w:val="double" w:sz="4" w:space="0" w:color="auto"/>
              <w:left w:val="double" w:sz="4" w:space="0" w:color="auto"/>
              <w:bottom w:val="double" w:sz="4" w:space="0" w:color="auto"/>
              <w:right w:val="double" w:sz="4" w:space="0" w:color="auto"/>
            </w:tcBorders>
          </w:tcPr>
          <w:p w14:paraId="6DFC8436"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 Pondere din nota finală</w:t>
            </w:r>
          </w:p>
        </w:tc>
      </w:tr>
      <w:tr w:rsidR="00130467" w14:paraId="012B4FAE" w14:textId="77777777">
        <w:trPr>
          <w:trHeight w:val="1103"/>
        </w:trPr>
        <w:tc>
          <w:tcPr>
            <w:tcW w:w="2170" w:type="dxa"/>
            <w:tcBorders>
              <w:top w:val="double" w:sz="4" w:space="0" w:color="auto"/>
              <w:left w:val="double" w:sz="4" w:space="0" w:color="auto"/>
              <w:bottom w:val="double" w:sz="4" w:space="0" w:color="auto"/>
              <w:right w:val="double" w:sz="4" w:space="0" w:color="auto"/>
            </w:tcBorders>
          </w:tcPr>
          <w:p w14:paraId="54C6EDC3"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 Curs</w:t>
            </w:r>
          </w:p>
        </w:tc>
        <w:tc>
          <w:tcPr>
            <w:tcW w:w="5309" w:type="dxa"/>
            <w:tcBorders>
              <w:top w:val="double" w:sz="4" w:space="0" w:color="auto"/>
              <w:left w:val="double" w:sz="4" w:space="0" w:color="auto"/>
              <w:bottom w:val="double" w:sz="4" w:space="0" w:color="auto"/>
              <w:right w:val="double" w:sz="4" w:space="0" w:color="auto"/>
            </w:tcBorders>
            <w:shd w:val="clear" w:color="auto" w:fill="D9D9D9"/>
          </w:tcPr>
          <w:p w14:paraId="6E9C45AD"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cunoaşterea terminologiei de specialitate, a sistemului conceptual cu care operează disciplina Finanțe; </w:t>
            </w:r>
          </w:p>
          <w:p w14:paraId="7C29F701"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capacitatea de utilizare adecvată a conceptelor, principiilor, normelor, metodelor şi procedeelor de operare specifice impuse de disciplină Finanțe;</w:t>
            </w:r>
          </w:p>
          <w:p w14:paraId="70F5D6A0"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demonstrarea capacităţii de analiză, sinteză şi interpretare a unor situaţii problematice în dezvoltarea financiară a unei firme;</w:t>
            </w:r>
          </w:p>
          <w:p w14:paraId="22379C4E"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însuşirea şi aplicarea formulelor, procedeelor şi tehnicilor de culegere şi prelucrare a datelor financiare în vederea obţinerii indicatorilor pentru caracterizarea activităţii la nivel micro si macroeconomic; </w:t>
            </w:r>
          </w:p>
          <w:p w14:paraId="4A7430A1"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coerenţa logică în analiză şi argumentare; </w:t>
            </w:r>
          </w:p>
          <w:p w14:paraId="667A7796"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înţelegerea principiilor care trebuie urmate pe parcursul dezvoltării firmelor;</w:t>
            </w:r>
          </w:p>
          <w:p w14:paraId="034AB34D"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capacitatea de corelare a aspectelor teoretice cu cele practice; </w:t>
            </w:r>
          </w:p>
          <w:p w14:paraId="63CD4379"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financiare întreprinse;</w:t>
            </w:r>
          </w:p>
          <w:p w14:paraId="54A26322" w14:textId="77777777" w:rsidR="00130467" w:rsidRDefault="00000000">
            <w:pPr>
              <w:widowControl w:val="0"/>
              <w:numPr>
                <w:ilvl w:val="0"/>
                <w:numId w:val="8"/>
              </w:numPr>
              <w:tabs>
                <w:tab w:val="left"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aspectele atitudinale: seriozitatea, interesul pentru studiul individual şi </w:t>
            </w:r>
            <w:r>
              <w:rPr>
                <w:rFonts w:ascii="Times New Roman" w:eastAsia="Times New Roman" w:hAnsi="Times New Roman" w:cs="Times New Roman"/>
                <w:color w:val="000000"/>
                <w:sz w:val="23"/>
                <w:szCs w:val="23"/>
              </w:rPr>
              <w:t>implicarea în activitatea de cercetare ştiinţifică</w:t>
            </w:r>
            <w:r>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 </w:t>
            </w:r>
          </w:p>
        </w:tc>
        <w:tc>
          <w:tcPr>
            <w:tcW w:w="1389" w:type="dxa"/>
            <w:tcBorders>
              <w:top w:val="double" w:sz="4" w:space="0" w:color="auto"/>
              <w:left w:val="double" w:sz="4" w:space="0" w:color="auto"/>
              <w:bottom w:val="double" w:sz="4" w:space="0" w:color="auto"/>
              <w:right w:val="double" w:sz="4" w:space="0" w:color="auto"/>
            </w:tcBorders>
          </w:tcPr>
          <w:p w14:paraId="74C1E897" w14:textId="77777777" w:rsidR="00130467" w:rsidRDefault="00000000">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Examen scris în sesiunea de examene.</w:t>
            </w:r>
          </w:p>
          <w:p w14:paraId="4E04CF82" w14:textId="77777777" w:rsidR="00130467" w:rsidRDefault="00130467">
            <w:pPr>
              <w:spacing w:after="0" w:line="240" w:lineRule="auto"/>
              <w:rPr>
                <w:rFonts w:ascii="Times New Roman" w:eastAsia="Times New Roman" w:hAnsi="Times New Roman" w:cs="Times New Roman"/>
                <w:sz w:val="24"/>
                <w:szCs w:val="24"/>
              </w:rPr>
            </w:pPr>
          </w:p>
        </w:tc>
        <w:tc>
          <w:tcPr>
            <w:tcW w:w="1560" w:type="dxa"/>
            <w:tcBorders>
              <w:top w:val="double" w:sz="4" w:space="0" w:color="auto"/>
              <w:left w:val="double" w:sz="4" w:space="0" w:color="auto"/>
              <w:bottom w:val="double" w:sz="4" w:space="0" w:color="auto"/>
              <w:right w:val="double" w:sz="4" w:space="0" w:color="auto"/>
            </w:tcBorders>
          </w:tcPr>
          <w:p w14:paraId="2999825F"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w:t>
            </w:r>
          </w:p>
        </w:tc>
      </w:tr>
      <w:tr w:rsidR="00130467" w14:paraId="73455906" w14:textId="77777777">
        <w:trPr>
          <w:trHeight w:val="135"/>
        </w:trPr>
        <w:tc>
          <w:tcPr>
            <w:tcW w:w="2170" w:type="dxa"/>
            <w:vMerge w:val="restart"/>
            <w:tcBorders>
              <w:top w:val="double" w:sz="4" w:space="0" w:color="auto"/>
              <w:left w:val="double" w:sz="4" w:space="0" w:color="auto"/>
              <w:bottom w:val="double" w:sz="4" w:space="0" w:color="auto"/>
              <w:right w:val="double" w:sz="4" w:space="0" w:color="auto"/>
            </w:tcBorders>
          </w:tcPr>
          <w:p w14:paraId="759C7F87" w14:textId="77777777" w:rsidR="00130467" w:rsidRDefault="00000000">
            <w:pPr>
              <w:spacing w:after="0" w:line="240" w:lineRule="auto"/>
              <w:ind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10.5 Seminar/laborator</w:t>
            </w:r>
          </w:p>
        </w:tc>
        <w:tc>
          <w:tcPr>
            <w:tcW w:w="5309" w:type="dxa"/>
            <w:vMerge w:val="restart"/>
            <w:tcBorders>
              <w:top w:val="double" w:sz="4" w:space="0" w:color="auto"/>
              <w:left w:val="double" w:sz="4" w:space="0" w:color="auto"/>
              <w:bottom w:val="double" w:sz="4" w:space="0" w:color="auto"/>
              <w:right w:val="double" w:sz="4" w:space="0" w:color="auto"/>
            </w:tcBorders>
            <w:shd w:val="clear" w:color="auto" w:fill="D9D9D9"/>
          </w:tcPr>
          <w:p w14:paraId="0FD55C87"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cunoaşterea terminologiei de specialitate, a sistemului conceptual cu care operează disciplina Finanțe; </w:t>
            </w:r>
          </w:p>
          <w:p w14:paraId="074B5713"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capacitatea de utilizare adecvată a conceptelor, principiilor, normelor, metodelor şi procedeelor de operare specifice impuse de disciplină Finanțe;</w:t>
            </w:r>
          </w:p>
          <w:p w14:paraId="705837EF"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demonstrarea capacităţii de analiză, sinteză şi interpretare a unor situaţii problematice în dezvoltarea financiară a unei firme;</w:t>
            </w:r>
          </w:p>
          <w:p w14:paraId="0366C955"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însuşirea şi aplicarea formulelor, procedeelor şi tehnicilor de culegere şi prelucrare a datelor financiare în vederea obţinerii indicatorilor pentru caracterizarea activităţii la nivel micro si macroeconomic; </w:t>
            </w:r>
          </w:p>
          <w:p w14:paraId="19467EF3"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coerenţa logică în analiză şi argumentare; </w:t>
            </w:r>
          </w:p>
          <w:p w14:paraId="4080E52D"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înţelegerea principiilor care trebuie urmate pe parcursul dezvoltării firmelor;</w:t>
            </w:r>
          </w:p>
          <w:p w14:paraId="2BE4D254"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capacitatea de corelare a aspectelor teoretice cu cele practice; </w:t>
            </w:r>
          </w:p>
          <w:p w14:paraId="0465B856"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financiare întreprinse;</w:t>
            </w:r>
          </w:p>
          <w:p w14:paraId="4D5D6A39" w14:textId="77777777" w:rsidR="00130467" w:rsidRDefault="00000000">
            <w:pPr>
              <w:widowControl w:val="0"/>
              <w:numPr>
                <w:ilvl w:val="0"/>
                <w:numId w:val="8"/>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Borders>
              <w:top w:val="double" w:sz="4" w:space="0" w:color="auto"/>
              <w:left w:val="double" w:sz="4" w:space="0" w:color="auto"/>
              <w:bottom w:val="double" w:sz="4" w:space="0" w:color="auto"/>
              <w:right w:val="double" w:sz="4" w:space="0" w:color="auto"/>
            </w:tcBorders>
          </w:tcPr>
          <w:p w14:paraId="13C0E247"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Testarea continuă pe parcursul semestrului</w:t>
            </w:r>
          </w:p>
        </w:tc>
        <w:tc>
          <w:tcPr>
            <w:tcW w:w="1560" w:type="dxa"/>
            <w:tcBorders>
              <w:top w:val="double" w:sz="4" w:space="0" w:color="auto"/>
              <w:left w:val="double" w:sz="4" w:space="0" w:color="auto"/>
              <w:bottom w:val="double" w:sz="4" w:space="0" w:color="auto"/>
              <w:right w:val="double" w:sz="4" w:space="0" w:color="auto"/>
            </w:tcBorders>
          </w:tcPr>
          <w:p w14:paraId="69B581E7"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w:t>
            </w:r>
          </w:p>
        </w:tc>
      </w:tr>
      <w:tr w:rsidR="00130467" w14:paraId="7EB71A8C" w14:textId="77777777">
        <w:trPr>
          <w:trHeight w:val="135"/>
        </w:trPr>
        <w:tc>
          <w:tcPr>
            <w:tcW w:w="0" w:type="auto"/>
            <w:vMerge/>
            <w:tcBorders>
              <w:top w:val="double" w:sz="4" w:space="0" w:color="auto"/>
              <w:left w:val="double" w:sz="4" w:space="0" w:color="auto"/>
              <w:bottom w:val="double" w:sz="4" w:space="0" w:color="auto"/>
              <w:right w:val="double" w:sz="4" w:space="0" w:color="auto"/>
            </w:tcBorders>
            <w:vAlign w:val="center"/>
          </w:tcPr>
          <w:p w14:paraId="467540C7" w14:textId="77777777" w:rsidR="00130467" w:rsidRDefault="00130467">
            <w:pPr>
              <w:spacing w:after="0"/>
              <w:rPr>
                <w:rFonts w:ascii="Times New Roman" w:eastAsia="Times New Roman" w:hAnsi="Times New Roman" w:cs="Times New Roman"/>
                <w:sz w:val="24"/>
                <w:szCs w:val="24"/>
              </w:rPr>
            </w:pPr>
          </w:p>
        </w:tc>
        <w:tc>
          <w:tcPr>
            <w:tcW w:w="0" w:type="auto"/>
            <w:vMerge/>
            <w:tcBorders>
              <w:top w:val="double" w:sz="4" w:space="0" w:color="auto"/>
              <w:left w:val="double" w:sz="4" w:space="0" w:color="auto"/>
              <w:bottom w:val="double" w:sz="4" w:space="0" w:color="auto"/>
              <w:right w:val="double" w:sz="4" w:space="0" w:color="auto"/>
            </w:tcBorders>
            <w:vAlign w:val="center"/>
          </w:tcPr>
          <w:p w14:paraId="1B42E70A" w14:textId="77777777" w:rsidR="00130467" w:rsidRDefault="00130467">
            <w:pPr>
              <w:spacing w:after="0"/>
              <w:rPr>
                <w:rFonts w:ascii="Times New Roman" w:eastAsia="Times New Roman" w:hAnsi="Times New Roman" w:cs="Times New Roman"/>
                <w:color w:val="000000"/>
                <w:sz w:val="24"/>
                <w:szCs w:val="24"/>
              </w:rPr>
            </w:pPr>
          </w:p>
        </w:tc>
        <w:tc>
          <w:tcPr>
            <w:tcW w:w="1389" w:type="dxa"/>
            <w:tcBorders>
              <w:top w:val="double" w:sz="4" w:space="0" w:color="auto"/>
              <w:left w:val="double" w:sz="4" w:space="0" w:color="auto"/>
              <w:bottom w:val="double" w:sz="4" w:space="0" w:color="auto"/>
              <w:right w:val="double" w:sz="4" w:space="0" w:color="auto"/>
            </w:tcBorders>
          </w:tcPr>
          <w:p w14:paraId="70A62ED1"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Participarea activă la seminar şi realizarea de activităţi gen teme / referate / eseuri / traduceri / proiecte</w:t>
            </w:r>
          </w:p>
        </w:tc>
        <w:tc>
          <w:tcPr>
            <w:tcW w:w="1560" w:type="dxa"/>
            <w:tcBorders>
              <w:top w:val="double" w:sz="4" w:space="0" w:color="auto"/>
              <w:left w:val="double" w:sz="4" w:space="0" w:color="auto"/>
              <w:bottom w:val="double" w:sz="4" w:space="0" w:color="auto"/>
              <w:right w:val="double" w:sz="4" w:space="0" w:color="auto"/>
            </w:tcBorders>
          </w:tcPr>
          <w:p w14:paraId="325EED01" w14:textId="77777777" w:rsidR="0013046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30467" w14:paraId="13F22CBD" w14:textId="77777777">
        <w:tc>
          <w:tcPr>
            <w:tcW w:w="10428" w:type="dxa"/>
            <w:gridSpan w:val="4"/>
            <w:tcBorders>
              <w:top w:val="double" w:sz="4" w:space="0" w:color="auto"/>
              <w:left w:val="double" w:sz="4" w:space="0" w:color="auto"/>
              <w:bottom w:val="double" w:sz="4" w:space="0" w:color="auto"/>
              <w:right w:val="double" w:sz="4" w:space="0" w:color="auto"/>
            </w:tcBorders>
          </w:tcPr>
          <w:p w14:paraId="51826F3C"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 Standard minim de performanţă</w:t>
            </w:r>
          </w:p>
        </w:tc>
      </w:tr>
      <w:tr w:rsidR="00130467" w14:paraId="2FD855E0" w14:textId="77777777">
        <w:tc>
          <w:tcPr>
            <w:tcW w:w="10428" w:type="dxa"/>
            <w:gridSpan w:val="4"/>
            <w:tcBorders>
              <w:top w:val="double" w:sz="4" w:space="0" w:color="auto"/>
              <w:left w:val="double" w:sz="4" w:space="0" w:color="auto"/>
              <w:bottom w:val="double" w:sz="4" w:space="0" w:color="auto"/>
              <w:right w:val="double" w:sz="4" w:space="0" w:color="auto"/>
            </w:tcBorders>
          </w:tcPr>
          <w:p w14:paraId="4CAAFD44" w14:textId="77777777" w:rsidR="00130467" w:rsidRDefault="00000000">
            <w:pPr>
              <w:numPr>
                <w:ilvl w:val="0"/>
                <w:numId w:val="1"/>
              </w:numPr>
              <w:tabs>
                <w:tab w:val="left"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însuşirea vocabularului specific disciplinei; </w:t>
            </w:r>
          </w:p>
          <w:p w14:paraId="56C2F2CB" w14:textId="77777777" w:rsidR="00130467" w:rsidRDefault="00000000">
            <w:pPr>
              <w:numPr>
                <w:ilvl w:val="0"/>
                <w:numId w:val="1"/>
              </w:numPr>
              <w:tabs>
                <w:tab w:val="left"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recunoaşterea principiilor, legilor şi a teoriilor aferente disciplinei de studiu;</w:t>
            </w:r>
          </w:p>
          <w:p w14:paraId="0FE92E77" w14:textId="77777777" w:rsidR="00130467" w:rsidRDefault="00000000">
            <w:pPr>
              <w:numPr>
                <w:ilvl w:val="0"/>
                <w:numId w:val="1"/>
              </w:numPr>
              <w:tabs>
                <w:tab w:val="left"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înţelegerea şi explicarea conceptelor fundamentale;</w:t>
            </w:r>
          </w:p>
          <w:p w14:paraId="7FA8411A" w14:textId="77777777" w:rsidR="00130467" w:rsidRDefault="00000000">
            <w:pPr>
              <w:numPr>
                <w:ilvl w:val="0"/>
                <w:numId w:val="1"/>
              </w:numPr>
              <w:tabs>
                <w:tab w:val="left" w:pos="480"/>
              </w:tabs>
              <w:spacing w:after="0" w:line="240" w:lineRule="auto"/>
              <w:ind w:left="490" w:hanging="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însuşirea corectă a noţiunilor teoretice de bază şi a indicatorilor şi aplicarea acestora în soluţionarea problemelor şi opţiunilor de politică economică de mare actualitate (naţionale şi internaţionale);</w:t>
            </w:r>
          </w:p>
          <w:p w14:paraId="74D67349" w14:textId="77777777" w:rsidR="00130467" w:rsidRDefault="00000000">
            <w:pPr>
              <w:numPr>
                <w:ilvl w:val="0"/>
                <w:numId w:val="1"/>
              </w:numPr>
              <w:tabs>
                <w:tab w:val="left" w:pos="480"/>
              </w:tabs>
              <w:spacing w:after="0" w:line="240" w:lineRule="auto"/>
              <w:ind w:left="490" w:hanging="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evaluarea corectă a oportunităţilor şi riscurilor în acţiunile întreprinse;</w:t>
            </w:r>
          </w:p>
          <w:p w14:paraId="6211A6A3" w14:textId="77777777" w:rsidR="00130467" w:rsidRDefault="00000000">
            <w:pPr>
              <w:numPr>
                <w:ilvl w:val="0"/>
                <w:numId w:val="1"/>
              </w:numPr>
              <w:tabs>
                <w:tab w:val="left"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realizarea parţială a lucrărilor practice: prezentări de materiale la seminar, teme, referate, proiecte;</w:t>
            </w:r>
          </w:p>
          <w:p w14:paraId="5A32A370" w14:textId="77777777" w:rsidR="00130467" w:rsidRDefault="00000000">
            <w:pPr>
              <w:numPr>
                <w:ilvl w:val="0"/>
                <w:numId w:val="1"/>
              </w:numPr>
              <w:tabs>
                <w:tab w:val="left"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participarea la 1/2 din seminarii;</w:t>
            </w:r>
          </w:p>
          <w:p w14:paraId="63B4F2ED" w14:textId="77777777" w:rsidR="00130467" w:rsidRDefault="00000000">
            <w:pPr>
              <w:numPr>
                <w:ilvl w:val="0"/>
                <w:numId w:val="1"/>
              </w:numPr>
              <w:tabs>
                <w:tab w:val="left"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obținerea notei 5 la examenul final.</w:t>
            </w:r>
          </w:p>
        </w:tc>
      </w:tr>
    </w:tbl>
    <w:p w14:paraId="19633BCF" w14:textId="77777777"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FA27FA" w14:textId="20E36C4D" w:rsidR="00130467"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completării: 22.09.202</w:t>
      </w:r>
      <w:r w:rsidR="00B66131">
        <w:rPr>
          <w:rFonts w:ascii="Times New Roman" w:eastAsia="Times New Roman" w:hAnsi="Times New Roman" w:cs="Times New Roman"/>
          <w:sz w:val="24"/>
          <w:szCs w:val="24"/>
        </w:rPr>
        <w:t>4</w:t>
      </w:r>
    </w:p>
    <w:p w14:paraId="2DDC6901" w14:textId="77777777"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Semnătura titularului de curs,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Semnătura titularului de seminar,</w:t>
      </w:r>
    </w:p>
    <w:p w14:paraId="7BB51444" w14:textId="77777777"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LECTOR.UNIV. DR. IONESCU ROXANA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LECTOR DR. GHENADIE CIOBANU</w:t>
      </w:r>
    </w:p>
    <w:p w14:paraId="6CD76ACA" w14:textId="77777777" w:rsidR="00130467" w:rsidRDefault="00130467">
      <w:pPr>
        <w:tabs>
          <w:tab w:val="left" w:pos="0"/>
        </w:tabs>
        <w:spacing w:after="0" w:line="360" w:lineRule="auto"/>
        <w:jc w:val="both"/>
        <w:rPr>
          <w:rFonts w:ascii="Times New Roman" w:eastAsia="Times New Roman" w:hAnsi="Times New Roman" w:cs="Times New Roman"/>
          <w:sz w:val="24"/>
          <w:szCs w:val="24"/>
        </w:rPr>
      </w:pPr>
    </w:p>
    <w:p w14:paraId="1F28AB6A" w14:textId="77777777"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7644C7DD" w14:textId="5E3109CE"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avizării în departament: 30.09.202</w:t>
      </w:r>
      <w:r w:rsidR="00B66131">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Avizat,</w:t>
      </w:r>
      <w:r>
        <w:rPr>
          <w:rFonts w:ascii="Times New Roman" w:eastAsia="Times New Roman" w:hAnsi="Times New Roman" w:cs="Times New Roman"/>
          <w:sz w:val="24"/>
          <w:szCs w:val="24"/>
        </w:rPr>
        <w:tab/>
        <w:t xml:space="preserve">     </w:t>
      </w:r>
    </w:p>
    <w:p w14:paraId="47B458A1" w14:textId="77777777"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Semnătura directorului de departament,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Responsabil program de studii,</w:t>
      </w:r>
      <w:r>
        <w:rPr>
          <w:rFonts w:ascii="Times New Roman" w:eastAsia="Times New Roman" w:hAnsi="Times New Roman" w:cs="Times New Roman"/>
          <w:sz w:val="24"/>
          <w:szCs w:val="24"/>
        </w:rPr>
        <w:tab/>
      </w:r>
    </w:p>
    <w:p w14:paraId="6CB8EF54" w14:textId="7CEC5016"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Conf.univ.dr. Cătălin DEATCU</w:t>
      </w:r>
      <w:r w:rsidR="00B95AC8">
        <w:rPr>
          <w:rFonts w:ascii="Times New Roman" w:eastAsia="Times New Roman" w:hAnsi="Times New Roman" w:cs="Times New Roman"/>
          <w:sz w:val="24"/>
          <w:szCs w:val="24"/>
        </w:rPr>
        <w:t>-GAVRIL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Conf.univ.dr. Andrei BUIGA</w:t>
      </w:r>
    </w:p>
    <w:p w14:paraId="0DC2575D" w14:textId="77777777" w:rsidR="00130467" w:rsidRDefault="00130467">
      <w:pPr>
        <w:tabs>
          <w:tab w:val="left" w:pos="0"/>
        </w:tabs>
        <w:spacing w:after="0" w:line="360" w:lineRule="auto"/>
        <w:jc w:val="both"/>
        <w:rPr>
          <w:rFonts w:ascii="Times New Roman" w:eastAsia="Times New Roman" w:hAnsi="Times New Roman" w:cs="Times New Roman"/>
          <w:sz w:val="24"/>
          <w:szCs w:val="24"/>
        </w:rPr>
      </w:pPr>
    </w:p>
    <w:p w14:paraId="739E4959" w14:textId="77777777"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1A70CEE0" w14:textId="77777777" w:rsidR="00130467" w:rsidRDefault="00130467">
      <w:pPr>
        <w:tabs>
          <w:tab w:val="left" w:pos="0"/>
        </w:tabs>
        <w:spacing w:after="0" w:line="360" w:lineRule="auto"/>
        <w:jc w:val="both"/>
        <w:rPr>
          <w:rFonts w:ascii="Times New Roman" w:eastAsia="Times New Roman" w:hAnsi="Times New Roman" w:cs="Times New Roman"/>
          <w:sz w:val="24"/>
          <w:szCs w:val="24"/>
        </w:rPr>
      </w:pPr>
    </w:p>
    <w:p w14:paraId="74BD1E72" w14:textId="3003517E"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aprobării în Consiliul facultății: 30.09.202</w:t>
      </w:r>
      <w:r w:rsidR="00B66131">
        <w:rPr>
          <w:rFonts w:ascii="Times New Roman" w:eastAsia="Times New Roman" w:hAnsi="Times New Roman" w:cs="Times New Roman"/>
          <w:sz w:val="24"/>
          <w:szCs w:val="24"/>
        </w:rPr>
        <w:t>4</w:t>
      </w:r>
    </w:p>
    <w:p w14:paraId="1645E8AA" w14:textId="77777777" w:rsidR="00130467" w:rsidRDefault="00130467">
      <w:pPr>
        <w:tabs>
          <w:tab w:val="left" w:pos="0"/>
        </w:tabs>
        <w:spacing w:after="0" w:line="360" w:lineRule="auto"/>
        <w:jc w:val="both"/>
        <w:rPr>
          <w:rFonts w:ascii="Times New Roman" w:eastAsia="Times New Roman" w:hAnsi="Times New Roman" w:cs="Times New Roman"/>
          <w:sz w:val="24"/>
          <w:szCs w:val="24"/>
        </w:rPr>
      </w:pPr>
    </w:p>
    <w:p w14:paraId="12FB6EF1" w14:textId="77777777"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Semnătura Decan,</w:t>
      </w:r>
    </w:p>
    <w:p w14:paraId="52DBDB55" w14:textId="77777777" w:rsidR="00130467" w:rsidRDefault="00000000">
      <w:pPr>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Conf.univ.dr. Anca Mihaela MELINCEANU</w:t>
      </w:r>
    </w:p>
    <w:p w14:paraId="577A262B" w14:textId="77777777" w:rsidR="00130467" w:rsidRDefault="00130467">
      <w:pPr>
        <w:tabs>
          <w:tab w:val="left" w:pos="0"/>
        </w:tabs>
        <w:spacing w:after="0" w:line="360" w:lineRule="auto"/>
        <w:jc w:val="both"/>
        <w:rPr>
          <w:rFonts w:ascii="Times New Roman" w:eastAsia="Times New Roman" w:hAnsi="Times New Roman" w:cs="Times New Roman"/>
          <w:sz w:val="24"/>
          <w:szCs w:val="24"/>
        </w:rPr>
      </w:pPr>
    </w:p>
    <w:p w14:paraId="04837DB1" w14:textId="50201D7E" w:rsidR="00130467" w:rsidRDefault="00000000" w:rsidP="00CC0A0D">
      <w:pPr>
        <w:tabs>
          <w:tab w:val="left" w:pos="0"/>
        </w:tabs>
        <w:spacing w:after="0" w:line="360" w:lineRule="auto"/>
        <w:jc w:val="both"/>
      </w:pPr>
      <w:r>
        <w:rPr>
          <w:rFonts w:ascii="Times New Roman" w:eastAsia="Times New Roman" w:hAnsi="Times New Roman" w:cs="Times New Roman"/>
          <w:sz w:val="24"/>
          <w:szCs w:val="24"/>
        </w:rPr>
        <w:t>.....................................................</w:t>
      </w:r>
    </w:p>
    <w:sectPr w:rsidR="001304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4E741" w14:textId="77777777" w:rsidR="00CC6762" w:rsidRDefault="00CC6762">
      <w:pPr>
        <w:spacing w:line="240" w:lineRule="auto"/>
      </w:pPr>
      <w:r>
        <w:separator/>
      </w:r>
    </w:p>
  </w:endnote>
  <w:endnote w:type="continuationSeparator" w:id="0">
    <w:p w14:paraId="7374C5CF" w14:textId="77777777" w:rsidR="00CC6762" w:rsidRDefault="00CC6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85DA" w14:textId="77777777" w:rsidR="00CC6762" w:rsidRDefault="00CC6762">
      <w:pPr>
        <w:spacing w:after="0"/>
      </w:pPr>
      <w:r>
        <w:separator/>
      </w:r>
    </w:p>
  </w:footnote>
  <w:footnote w:type="continuationSeparator" w:id="0">
    <w:p w14:paraId="061A8574" w14:textId="77777777" w:rsidR="00CC6762" w:rsidRDefault="00CC6762">
      <w:pPr>
        <w:spacing w:after="0"/>
      </w:pPr>
      <w:r>
        <w:continuationSeparator/>
      </w:r>
    </w:p>
  </w:footnote>
  <w:footnote w:id="1">
    <w:p w14:paraId="39A3206B" w14:textId="77777777" w:rsidR="00130467" w:rsidRDefault="00000000">
      <w:pPr>
        <w:pStyle w:val="FootnoteText"/>
      </w:pPr>
      <w:r>
        <w:rPr>
          <w:rStyle w:val="FootnoteReference"/>
        </w:rPr>
        <w:footnoteRef/>
      </w:r>
      <w:r>
        <w:t xml:space="preserve"> Management/Marketing/Administrarea afacerilor/Finanțe/Contabilitate </w:t>
      </w:r>
    </w:p>
  </w:footnote>
  <w:footnote w:id="2">
    <w:p w14:paraId="421F7DB1" w14:textId="77777777" w:rsidR="00130467" w:rsidRDefault="00000000">
      <w:pPr>
        <w:pStyle w:val="FootnoteText"/>
      </w:pPr>
      <w:r>
        <w:rPr>
          <w:rStyle w:val="FootnoteReference"/>
        </w:rPr>
        <w:footnoteRef/>
      </w:r>
      <w:r>
        <w:t xml:space="preserve"> </w:t>
      </w:r>
      <w:r>
        <w:t xml:space="preserve">Management/Marketing/Economia </w:t>
      </w:r>
      <w:r>
        <w:t xml:space="preserve">comerțului, turismului și serviciilor/Finanțe și bănci/Contabilitate și informatică de gestiune/Management organizațional/Marketing și comunicare în afaceri/Administrarea afacerilor în comerț, turism și servicii/Management financiar-bancar și de asigurări/Managementul sistemului informațional financiar-contabil </w:t>
      </w:r>
    </w:p>
  </w:footnote>
  <w:footnote w:id="3">
    <w:p w14:paraId="4D25BA74" w14:textId="77777777" w:rsidR="00130467" w:rsidRDefault="00000000">
      <w:pPr>
        <w:pStyle w:val="FootnoteText"/>
      </w:pPr>
      <w:r>
        <w:rPr>
          <w:rStyle w:val="FootnoteReference"/>
        </w:rPr>
        <w:footnoteRef/>
      </w:r>
      <w:r>
        <w:t xml:space="preserve"> </w:t>
      </w:r>
      <w:r>
        <w:t xml:space="preserve">Se </w:t>
      </w:r>
      <w:r>
        <w:t>vor înscrie informațiile din planul de invățământ</w:t>
      </w:r>
    </w:p>
  </w:footnote>
  <w:footnote w:id="4">
    <w:p w14:paraId="3B6ED519" w14:textId="77777777" w:rsidR="00130467" w:rsidRDefault="00000000">
      <w:pPr>
        <w:pStyle w:val="FootnoteText"/>
      </w:pPr>
      <w:r>
        <w:rPr>
          <w:rStyle w:val="FootnoteReference"/>
        </w:rPr>
        <w:footnoteRef/>
      </w:r>
      <w:r>
        <w:t xml:space="preserve"> </w:t>
      </w:r>
      <w:r>
        <w:t xml:space="preserve">Se </w:t>
      </w:r>
      <w:r>
        <w:t>vor înscrie informațiile din planul de invățământ</w:t>
      </w:r>
    </w:p>
  </w:footnote>
  <w:footnote w:id="5">
    <w:p w14:paraId="25F1FB92" w14:textId="77777777" w:rsidR="00130467" w:rsidRDefault="00000000">
      <w:pPr>
        <w:pStyle w:val="FootnoteText"/>
      </w:pPr>
      <w:r>
        <w:rPr>
          <w:rStyle w:val="FootnoteReference"/>
        </w:rPr>
        <w:footnoteRef/>
      </w:r>
      <w:r>
        <w:t xml:space="preserve"> </w:t>
      </w:r>
      <w:r>
        <w:t xml:space="preserve">Distribuția </w:t>
      </w:r>
      <w:r>
        <w:t xml:space="preserve">fondului de timp este responsabilitatea cadrului didactic </w:t>
      </w:r>
    </w:p>
  </w:footnote>
  <w:footnote w:id="6">
    <w:p w14:paraId="4F4CE18F" w14:textId="77777777" w:rsidR="00130467" w:rsidRDefault="00000000">
      <w:pPr>
        <w:pStyle w:val="FootnoteText"/>
        <w:jc w:val="both"/>
      </w:pPr>
      <w:r>
        <w:rPr>
          <w:rStyle w:val="FootnoteReference"/>
        </w:rPr>
        <w:footnoteRef/>
      </w:r>
      <w:r>
        <w:t xml:space="preserve"> </w:t>
      </w:r>
      <w:r>
        <w:t xml:space="preserve">Se </w:t>
      </w:r>
      <w:r>
        <w:t>menţionează, acolo unde este cazul, disciplinele necesare a fi fost parcurse anterior în vederea bunei înţelegeri şi desfăşurări a procesului educaţional în cadrul disciplinei, precum și competenţele pe care studentul trebuie să şi le fi însuşit anterior în vederea bunei înţelegeri şi desfăşurări a procesului educaţional în cadrul disciplinei de faţă</w:t>
      </w:r>
    </w:p>
  </w:footnote>
  <w:footnote w:id="7">
    <w:p w14:paraId="53761CC4" w14:textId="77777777" w:rsidR="00130467" w:rsidRDefault="00000000">
      <w:pPr>
        <w:pStyle w:val="FootnoteText"/>
        <w:jc w:val="both"/>
      </w:pPr>
      <w:r>
        <w:rPr>
          <w:rStyle w:val="FootnoteReference"/>
        </w:rPr>
        <w:footnoteRef/>
      </w:r>
      <w:r>
        <w:t xml:space="preserve"> </w:t>
      </w:r>
      <w:r>
        <w:t xml:space="preserve">Se </w:t>
      </w:r>
      <w:r>
        <w:t>vor prelua informațiile din Grila 2, cu indicarea numărului de credite asociat fiecărui descriptor al competenței</w:t>
      </w:r>
    </w:p>
  </w:footnote>
  <w:footnote w:id="8">
    <w:p w14:paraId="753A61AB" w14:textId="77777777" w:rsidR="00130467" w:rsidRDefault="00000000">
      <w:pPr>
        <w:pStyle w:val="FootnoteText"/>
      </w:pPr>
      <w:r>
        <w:rPr>
          <w:rStyle w:val="FootnoteReference"/>
        </w:rPr>
        <w:footnoteRef/>
      </w:r>
      <w:r>
        <w:t xml:space="preserve"> </w:t>
      </w:r>
      <w:r>
        <w:t xml:space="preserve">Va </w:t>
      </w:r>
      <w:r>
        <w:t>fi derivat din obiectivele programului de studii în al cărui plan de învățământ se regăsește disciplina</w:t>
      </w:r>
    </w:p>
  </w:footnote>
  <w:footnote w:id="9">
    <w:p w14:paraId="5BC1CE7C" w14:textId="77777777" w:rsidR="00130467" w:rsidRDefault="00000000">
      <w:pPr>
        <w:pStyle w:val="FootnoteText"/>
        <w:jc w:val="both"/>
      </w:pPr>
      <w:r>
        <w:rPr>
          <w:rStyle w:val="FootnoteReference"/>
        </w:rPr>
        <w:footnoteRef/>
      </w:r>
      <w:r>
        <w:t xml:space="preserve"> </w:t>
      </w:r>
      <w:r>
        <w:t xml:space="preserve">Se </w:t>
      </w:r>
      <w:r>
        <w:t>enunță clar obiectivele (rezultatele învățării – ceea ce cunoaște, înțelege și este capabil să facă studentul, după parcurgerea disciplinei) ce vor fi atinse în cadrul procesului educaţional la disciplina în cauză. Acestea trebuie să fie cuantificabile şi formulate acţional în strânsă legătură derivativă cu seturile de competenţe pe care le dezvoltă și pornind de la conținutul tematic al cursului. Pentru enunțarea lor se vor folosi preponderent verbe de acțiune. Pentru fiecare componentă în parte, se vor înscrie 3-5 rezultate ale învățării.</w:t>
      </w:r>
    </w:p>
  </w:footnote>
  <w:footnote w:id="10">
    <w:p w14:paraId="351B6482" w14:textId="77777777" w:rsidR="00130467" w:rsidRDefault="00000000">
      <w:pPr>
        <w:pStyle w:val="FootnoteText"/>
      </w:pPr>
      <w:r>
        <w:rPr>
          <w:rStyle w:val="FootnoteReference"/>
        </w:rPr>
        <w:footnoteRef/>
      </w:r>
      <w:r>
        <w:t xml:space="preserve"> </w:t>
      </w:r>
      <w:r>
        <w:t xml:space="preserve">Pentru </w:t>
      </w:r>
      <w:r>
        <w:t xml:space="preserve">fiecare temă a cursului se vor indica capitolul/capitolele din lucrarea indicată în bibliografie unde se regăsește tema propusă  </w:t>
      </w:r>
    </w:p>
  </w:footnote>
  <w:footnote w:id="11">
    <w:p w14:paraId="76EB938F" w14:textId="77777777" w:rsidR="00130467" w:rsidRDefault="00000000">
      <w:pPr>
        <w:pStyle w:val="FootnoteText"/>
        <w:jc w:val="both"/>
      </w:pPr>
      <w:r>
        <w:rPr>
          <w:rStyle w:val="FootnoteReference"/>
        </w:rPr>
        <w:footnoteRef/>
      </w:r>
      <w:r>
        <w:t xml:space="preserve"> </w:t>
      </w:r>
      <w:r>
        <w:t xml:space="preserve">Toate </w:t>
      </w:r>
      <w:r>
        <w:t xml:space="preserve">lucrările indicate în bibliografie fac parte din fondul de carte al UAB sau  se regăsesc </w:t>
      </w:r>
      <w:r>
        <w:rPr>
          <w:color w:val="26282A"/>
          <w:shd w:val="clear" w:color="auto" w:fill="FFFFFF"/>
        </w:rPr>
        <w:t>în biblioteci virtuale ce pot fi accesate de către studenți/masteranzi, fără restricții. Bibliografia va conține cel puțin o lucrare de referință din domeniul disciplinei și o lucrare a titularului de curs (suport de curs cu ISBN)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2CC6"/>
    <w:multiLevelType w:val="multilevel"/>
    <w:tmpl w:val="09232C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157390"/>
    <w:multiLevelType w:val="multilevel"/>
    <w:tmpl w:val="1D157390"/>
    <w:lvl w:ilvl="0">
      <w:start w:val="9"/>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6540613"/>
    <w:multiLevelType w:val="multilevel"/>
    <w:tmpl w:val="365406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67263B"/>
    <w:multiLevelType w:val="multilevel"/>
    <w:tmpl w:val="3B67263B"/>
    <w:lvl w:ilvl="0">
      <w:start w:val="1"/>
      <w:numFmt w:val="bullet"/>
      <w:lvlText w:val=""/>
      <w:lvlJc w:val="left"/>
      <w:pPr>
        <w:tabs>
          <w:tab w:val="left" w:pos="641"/>
        </w:tabs>
        <w:ind w:left="641" w:hanging="357"/>
      </w:pPr>
      <w:rPr>
        <w:rFonts w:ascii="Symbol" w:hAnsi="Symbol" w:hint="default"/>
        <w:sz w:val="16"/>
        <w:szCs w:val="16"/>
      </w:rPr>
    </w:lvl>
    <w:lvl w:ilvl="1">
      <w:start w:val="1"/>
      <w:numFmt w:val="bullet"/>
      <w:lvlText w:val=""/>
      <w:lvlJc w:val="left"/>
      <w:pPr>
        <w:tabs>
          <w:tab w:val="left" w:pos="1440"/>
        </w:tabs>
        <w:ind w:left="1440" w:hanging="360"/>
      </w:pPr>
      <w:rPr>
        <w:rFonts w:ascii="Wingdings" w:hAnsi="Wingdings" w:hint="default"/>
        <w:sz w:val="16"/>
        <w:szCs w:val="16"/>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420754D7"/>
    <w:multiLevelType w:val="multilevel"/>
    <w:tmpl w:val="420754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000116"/>
    <w:multiLevelType w:val="multilevel"/>
    <w:tmpl w:val="4B0001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21A5B82"/>
    <w:multiLevelType w:val="multilevel"/>
    <w:tmpl w:val="621A5B82"/>
    <w:lvl w:ilvl="0">
      <w:start w:val="1"/>
      <w:numFmt w:val="bullet"/>
      <w:lvlText w:val=""/>
      <w:lvlJc w:val="left"/>
      <w:pPr>
        <w:tabs>
          <w:tab w:val="left" w:pos="641"/>
        </w:tabs>
        <w:ind w:left="641" w:hanging="357"/>
      </w:pPr>
      <w:rPr>
        <w:rFonts w:ascii="Symbol" w:hAnsi="Symbol"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463ECF"/>
    <w:multiLevelType w:val="multilevel"/>
    <w:tmpl w:val="67463ECF"/>
    <w:lvl w:ilvl="0">
      <w:start w:val="1"/>
      <w:numFmt w:val="bullet"/>
      <w:lvlText w:val=""/>
      <w:lvlJc w:val="left"/>
      <w:pPr>
        <w:tabs>
          <w:tab w:val="left" w:pos="450"/>
        </w:tabs>
        <w:ind w:left="450" w:hanging="360"/>
      </w:pPr>
      <w:rPr>
        <w:rFonts w:ascii="Symbol" w:hAnsi="Symbol" w:hint="default"/>
        <w:sz w:val="20"/>
        <w:szCs w:val="20"/>
      </w:rPr>
    </w:lvl>
    <w:lvl w:ilvl="1">
      <w:start w:val="1"/>
      <w:numFmt w:val="bullet"/>
      <w:lvlText w:val="o"/>
      <w:lvlJc w:val="left"/>
      <w:pPr>
        <w:tabs>
          <w:tab w:val="left" w:pos="1170"/>
        </w:tabs>
        <w:ind w:left="1170" w:hanging="360"/>
      </w:pPr>
      <w:rPr>
        <w:rFonts w:ascii="Courier New" w:hAnsi="Courier New" w:cs="Times New Roman" w:hint="default"/>
      </w:rPr>
    </w:lvl>
    <w:lvl w:ilvl="2">
      <w:start w:val="1"/>
      <w:numFmt w:val="bullet"/>
      <w:lvlText w:val=""/>
      <w:lvlJc w:val="left"/>
      <w:pPr>
        <w:tabs>
          <w:tab w:val="left" w:pos="1890"/>
        </w:tabs>
        <w:ind w:left="1890" w:hanging="360"/>
      </w:pPr>
      <w:rPr>
        <w:rFonts w:ascii="Wingdings" w:hAnsi="Wingdings" w:hint="default"/>
      </w:rPr>
    </w:lvl>
    <w:lvl w:ilvl="3">
      <w:start w:val="1"/>
      <w:numFmt w:val="bullet"/>
      <w:lvlText w:val=""/>
      <w:lvlJc w:val="left"/>
      <w:pPr>
        <w:tabs>
          <w:tab w:val="left" w:pos="2610"/>
        </w:tabs>
        <w:ind w:left="2610" w:hanging="360"/>
      </w:pPr>
      <w:rPr>
        <w:rFonts w:ascii="Symbol" w:hAnsi="Symbol" w:hint="default"/>
      </w:rPr>
    </w:lvl>
    <w:lvl w:ilvl="4">
      <w:start w:val="1"/>
      <w:numFmt w:val="bullet"/>
      <w:lvlText w:val="o"/>
      <w:lvlJc w:val="left"/>
      <w:pPr>
        <w:tabs>
          <w:tab w:val="left" w:pos="3330"/>
        </w:tabs>
        <w:ind w:left="3330" w:hanging="360"/>
      </w:pPr>
      <w:rPr>
        <w:rFonts w:ascii="Courier New" w:hAnsi="Courier New" w:cs="Times New Roman" w:hint="default"/>
      </w:rPr>
    </w:lvl>
    <w:lvl w:ilvl="5">
      <w:start w:val="1"/>
      <w:numFmt w:val="bullet"/>
      <w:lvlText w:val=""/>
      <w:lvlJc w:val="left"/>
      <w:pPr>
        <w:tabs>
          <w:tab w:val="left" w:pos="4050"/>
        </w:tabs>
        <w:ind w:left="4050" w:hanging="360"/>
      </w:pPr>
      <w:rPr>
        <w:rFonts w:ascii="Wingdings" w:hAnsi="Wingdings" w:hint="default"/>
      </w:rPr>
    </w:lvl>
    <w:lvl w:ilvl="6">
      <w:start w:val="1"/>
      <w:numFmt w:val="bullet"/>
      <w:lvlText w:val=""/>
      <w:lvlJc w:val="left"/>
      <w:pPr>
        <w:tabs>
          <w:tab w:val="left" w:pos="4770"/>
        </w:tabs>
        <w:ind w:left="4770" w:hanging="360"/>
      </w:pPr>
      <w:rPr>
        <w:rFonts w:ascii="Symbol" w:hAnsi="Symbol" w:hint="default"/>
      </w:rPr>
    </w:lvl>
    <w:lvl w:ilvl="7">
      <w:start w:val="1"/>
      <w:numFmt w:val="bullet"/>
      <w:lvlText w:val="o"/>
      <w:lvlJc w:val="left"/>
      <w:pPr>
        <w:tabs>
          <w:tab w:val="left" w:pos="5490"/>
        </w:tabs>
        <w:ind w:left="5490" w:hanging="360"/>
      </w:pPr>
      <w:rPr>
        <w:rFonts w:ascii="Courier New" w:hAnsi="Courier New" w:cs="Times New Roman" w:hint="default"/>
      </w:rPr>
    </w:lvl>
    <w:lvl w:ilvl="8">
      <w:start w:val="1"/>
      <w:numFmt w:val="bullet"/>
      <w:lvlText w:val=""/>
      <w:lvlJc w:val="left"/>
      <w:pPr>
        <w:tabs>
          <w:tab w:val="left" w:pos="6210"/>
        </w:tabs>
        <w:ind w:left="6210" w:hanging="360"/>
      </w:pPr>
      <w:rPr>
        <w:rFonts w:ascii="Wingdings" w:hAnsi="Wingdings" w:hint="default"/>
      </w:rPr>
    </w:lvl>
  </w:abstractNum>
  <w:num w:numId="1" w16cid:durableId="467086171">
    <w:abstractNumId w:val="3"/>
  </w:num>
  <w:num w:numId="2" w16cid:durableId="362555280">
    <w:abstractNumId w:val="5"/>
  </w:num>
  <w:num w:numId="3" w16cid:durableId="1645550435">
    <w:abstractNumId w:val="0"/>
  </w:num>
  <w:num w:numId="4" w16cid:durableId="886913734">
    <w:abstractNumId w:val="4"/>
  </w:num>
  <w:num w:numId="5" w16cid:durableId="758215438">
    <w:abstractNumId w:val="2"/>
  </w:num>
  <w:num w:numId="6" w16cid:durableId="204231816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478986">
    <w:abstractNumId w:val="6"/>
  </w:num>
  <w:num w:numId="8" w16cid:durableId="1569608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D1"/>
    <w:rsid w:val="0000785B"/>
    <w:rsid w:val="00056224"/>
    <w:rsid w:val="000864C1"/>
    <w:rsid w:val="000B4F6C"/>
    <w:rsid w:val="000D2F1F"/>
    <w:rsid w:val="00130467"/>
    <w:rsid w:val="00163239"/>
    <w:rsid w:val="001B4E8D"/>
    <w:rsid w:val="001C213E"/>
    <w:rsid w:val="001D3B8E"/>
    <w:rsid w:val="00247AA4"/>
    <w:rsid w:val="00263B64"/>
    <w:rsid w:val="002C0926"/>
    <w:rsid w:val="002D2208"/>
    <w:rsid w:val="00306920"/>
    <w:rsid w:val="00312DEE"/>
    <w:rsid w:val="003761E5"/>
    <w:rsid w:val="00390621"/>
    <w:rsid w:val="00392BE6"/>
    <w:rsid w:val="00444D3C"/>
    <w:rsid w:val="004537B5"/>
    <w:rsid w:val="004B1692"/>
    <w:rsid w:val="004E5A15"/>
    <w:rsid w:val="00521472"/>
    <w:rsid w:val="005431FE"/>
    <w:rsid w:val="00564E13"/>
    <w:rsid w:val="0060216E"/>
    <w:rsid w:val="0062112D"/>
    <w:rsid w:val="006252E1"/>
    <w:rsid w:val="006D0EB8"/>
    <w:rsid w:val="007019AF"/>
    <w:rsid w:val="00762D78"/>
    <w:rsid w:val="007702F5"/>
    <w:rsid w:val="00786CD1"/>
    <w:rsid w:val="007F2030"/>
    <w:rsid w:val="00856EA0"/>
    <w:rsid w:val="008575A0"/>
    <w:rsid w:val="00863A2E"/>
    <w:rsid w:val="00877829"/>
    <w:rsid w:val="008A3969"/>
    <w:rsid w:val="008C2A29"/>
    <w:rsid w:val="008E142B"/>
    <w:rsid w:val="00925149"/>
    <w:rsid w:val="009645EE"/>
    <w:rsid w:val="00973290"/>
    <w:rsid w:val="00A06332"/>
    <w:rsid w:val="00A23EA2"/>
    <w:rsid w:val="00A624CC"/>
    <w:rsid w:val="00A86C8E"/>
    <w:rsid w:val="00AA2066"/>
    <w:rsid w:val="00AA77A1"/>
    <w:rsid w:val="00B514BB"/>
    <w:rsid w:val="00B539D1"/>
    <w:rsid w:val="00B66131"/>
    <w:rsid w:val="00B95AC8"/>
    <w:rsid w:val="00BC308D"/>
    <w:rsid w:val="00C312D6"/>
    <w:rsid w:val="00C56176"/>
    <w:rsid w:val="00CB45A1"/>
    <w:rsid w:val="00CC0A0D"/>
    <w:rsid w:val="00CC6762"/>
    <w:rsid w:val="00CD5984"/>
    <w:rsid w:val="00CE2106"/>
    <w:rsid w:val="00CF0439"/>
    <w:rsid w:val="00CF52BC"/>
    <w:rsid w:val="00CF58DF"/>
    <w:rsid w:val="00D0288F"/>
    <w:rsid w:val="00D93A16"/>
    <w:rsid w:val="00E13C28"/>
    <w:rsid w:val="00E368CE"/>
    <w:rsid w:val="00E549D5"/>
    <w:rsid w:val="00E76D0A"/>
    <w:rsid w:val="00E8298F"/>
    <w:rsid w:val="00E93CE2"/>
    <w:rsid w:val="00EA579C"/>
    <w:rsid w:val="00F056A2"/>
    <w:rsid w:val="00F3075B"/>
    <w:rsid w:val="00F9468B"/>
    <w:rsid w:val="479A04C4"/>
    <w:rsid w:val="517B57DA"/>
    <w:rsid w:val="556878FB"/>
    <w:rsid w:val="5CA238FC"/>
    <w:rsid w:val="6D56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C69C"/>
  <w15:docId w15:val="{5C41D40F-51B6-4C11-A6DA-FBD48194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qFormat/>
    <w:rPr>
      <w:rFonts w:ascii="Times New Roman" w:eastAsia="MS Mincho" w:hAnsi="Times New Roman" w:cs="Times New Roman"/>
      <w:sz w:val="20"/>
      <w:szCs w:val="20"/>
      <w:lang w:val="ro-RO"/>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2132</Words>
  <Characters>12159</Characters>
  <Application>Microsoft Office Word</Application>
  <DocSecurity>0</DocSecurity>
  <Lines>101</Lines>
  <Paragraphs>28</Paragraphs>
  <ScaleCrop>false</ScaleCrop>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Marinescu Radu Titus</dc:creator>
  <cp:lastModifiedBy>QB R</cp:lastModifiedBy>
  <cp:revision>57</cp:revision>
  <dcterms:created xsi:type="dcterms:W3CDTF">2021-11-10T11:24:00Z</dcterms:created>
  <dcterms:modified xsi:type="dcterms:W3CDTF">2024-12-11T10:39:00Z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7751A2B6FF42448A9BE70CB533755BDD</vt:lpwstr>
  </property>
</Properties>
</file>