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9C94" w14:textId="77777777" w:rsidR="00E54C43" w:rsidRPr="00905CFC" w:rsidRDefault="00E54C43" w:rsidP="00E54C43">
      <w:pPr>
        <w:spacing w:after="0" w:line="240" w:lineRule="auto"/>
        <w:jc w:val="center"/>
        <w:rPr>
          <w:rFonts w:ascii="Times New Roman" w:eastAsia="Times New Roman" w:hAnsi="Times New Roman" w:cs="Times New Roman"/>
          <w:b/>
          <w:caps/>
          <w:sz w:val="32"/>
          <w:szCs w:val="32"/>
          <w:lang w:val="en-US"/>
        </w:rPr>
      </w:pPr>
      <w:r w:rsidRPr="00905CFC">
        <w:rPr>
          <w:rFonts w:ascii="Times New Roman" w:eastAsia="Times New Roman" w:hAnsi="Times New Roman" w:cs="Times New Roman"/>
          <w:b/>
          <w:caps/>
          <w:sz w:val="32"/>
          <w:szCs w:val="32"/>
          <w:lang w:val="en-US"/>
        </w:rPr>
        <w:t>fişa disciplinei</w:t>
      </w:r>
    </w:p>
    <w:p w14:paraId="1203C5E4" w14:textId="77777777" w:rsidR="00E54C43" w:rsidRPr="00905CFC" w:rsidRDefault="00E54C43" w:rsidP="00E54C43">
      <w:pPr>
        <w:spacing w:after="0" w:line="240" w:lineRule="auto"/>
        <w:jc w:val="center"/>
        <w:rPr>
          <w:rFonts w:ascii="Times New Roman" w:eastAsia="Times New Roman" w:hAnsi="Times New Roman" w:cs="Times New Roman"/>
          <w:b/>
          <w:caps/>
          <w:sz w:val="24"/>
          <w:szCs w:val="24"/>
          <w:lang w:val="en-US"/>
        </w:rPr>
      </w:pPr>
    </w:p>
    <w:p w14:paraId="35CB736D"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5101D7" w:rsidRPr="00905CFC" w14:paraId="6CCA9346" w14:textId="77777777" w:rsidTr="004665AD">
        <w:tc>
          <w:tcPr>
            <w:tcW w:w="4308" w:type="dxa"/>
          </w:tcPr>
          <w:p w14:paraId="5917EDE5"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1.1 Instituţia de învăţământ superior</w:t>
            </w:r>
          </w:p>
        </w:tc>
        <w:tc>
          <w:tcPr>
            <w:tcW w:w="6120" w:type="dxa"/>
          </w:tcPr>
          <w:p w14:paraId="060E471B"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UNIVERSITATEA “ARTIFEX” DIN BUCUREŞTI</w:t>
            </w:r>
          </w:p>
        </w:tc>
      </w:tr>
      <w:tr w:rsidR="005101D7" w:rsidRPr="00905CFC" w14:paraId="24214F1A" w14:textId="77777777" w:rsidTr="004665AD">
        <w:trPr>
          <w:trHeight w:val="252"/>
        </w:trPr>
        <w:tc>
          <w:tcPr>
            <w:tcW w:w="4308" w:type="dxa"/>
          </w:tcPr>
          <w:p w14:paraId="3280D4AC"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1.2 Facultatea</w:t>
            </w:r>
          </w:p>
        </w:tc>
        <w:tc>
          <w:tcPr>
            <w:tcW w:w="6120" w:type="dxa"/>
          </w:tcPr>
          <w:p w14:paraId="136BA839"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 xml:space="preserve">FINANŢE ŞI CONTABILITATE </w:t>
            </w:r>
          </w:p>
        </w:tc>
      </w:tr>
      <w:tr w:rsidR="005101D7" w:rsidRPr="00905CFC" w14:paraId="1EDE9AA6" w14:textId="77777777" w:rsidTr="004665AD">
        <w:tc>
          <w:tcPr>
            <w:tcW w:w="4308" w:type="dxa"/>
          </w:tcPr>
          <w:p w14:paraId="2CE45B5C"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1.3 Departamentul</w:t>
            </w:r>
          </w:p>
        </w:tc>
        <w:tc>
          <w:tcPr>
            <w:tcW w:w="6120" w:type="dxa"/>
          </w:tcPr>
          <w:p w14:paraId="4F9193C4"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 xml:space="preserve">FINANŢE - CONTABILITATE </w:t>
            </w:r>
          </w:p>
        </w:tc>
      </w:tr>
      <w:tr w:rsidR="005101D7" w:rsidRPr="00905CFC" w14:paraId="5D296537" w14:textId="77777777" w:rsidTr="004665AD">
        <w:tc>
          <w:tcPr>
            <w:tcW w:w="4308" w:type="dxa"/>
          </w:tcPr>
          <w:p w14:paraId="5CDFA0FA" w14:textId="77777777" w:rsidR="005101D7" w:rsidRPr="00905CFC" w:rsidRDefault="005101D7" w:rsidP="00913E06">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1.4 Domeniul de studii</w:t>
            </w:r>
          </w:p>
        </w:tc>
        <w:tc>
          <w:tcPr>
            <w:tcW w:w="6120" w:type="dxa"/>
          </w:tcPr>
          <w:p w14:paraId="0A2F8C63" w14:textId="77777777" w:rsidR="005101D7" w:rsidRPr="00905CFC" w:rsidRDefault="00843CA4" w:rsidP="00843CA4">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FINANŢE</w:t>
            </w:r>
          </w:p>
        </w:tc>
      </w:tr>
      <w:tr w:rsidR="005101D7" w:rsidRPr="00905CFC" w14:paraId="5D7A8E33" w14:textId="77777777" w:rsidTr="00843CA4">
        <w:trPr>
          <w:trHeight w:val="339"/>
        </w:trPr>
        <w:tc>
          <w:tcPr>
            <w:tcW w:w="4308" w:type="dxa"/>
          </w:tcPr>
          <w:p w14:paraId="181CD21D"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1.5 Ciclul de studii</w:t>
            </w:r>
          </w:p>
        </w:tc>
        <w:tc>
          <w:tcPr>
            <w:tcW w:w="6120" w:type="dxa"/>
          </w:tcPr>
          <w:p w14:paraId="24B561ED"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 xml:space="preserve">LICENŢĂ </w:t>
            </w:r>
          </w:p>
        </w:tc>
      </w:tr>
      <w:tr w:rsidR="005101D7" w:rsidRPr="00905CFC" w14:paraId="35C07FD1" w14:textId="77777777" w:rsidTr="004665AD">
        <w:tc>
          <w:tcPr>
            <w:tcW w:w="4308" w:type="dxa"/>
          </w:tcPr>
          <w:p w14:paraId="41AE10D8" w14:textId="77777777" w:rsidR="005101D7" w:rsidRPr="00905CFC" w:rsidRDefault="005101D7" w:rsidP="00913E06">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1.6 Programul de studii / Calificarea</w:t>
            </w:r>
          </w:p>
        </w:tc>
        <w:tc>
          <w:tcPr>
            <w:tcW w:w="6120" w:type="dxa"/>
          </w:tcPr>
          <w:p w14:paraId="4DC911E6" w14:textId="77777777" w:rsidR="005101D7" w:rsidRPr="00905CFC" w:rsidRDefault="00843CA4" w:rsidP="00843CA4">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FINANTE ȘI  BANCI</w:t>
            </w:r>
          </w:p>
        </w:tc>
      </w:tr>
      <w:tr w:rsidR="005101D7" w:rsidRPr="00905CFC" w14:paraId="6D978F6C" w14:textId="77777777" w:rsidTr="004665AD">
        <w:tc>
          <w:tcPr>
            <w:tcW w:w="4308" w:type="dxa"/>
          </w:tcPr>
          <w:p w14:paraId="34F457E8"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1.7 Forma de învăţământ </w:t>
            </w:r>
          </w:p>
        </w:tc>
        <w:tc>
          <w:tcPr>
            <w:tcW w:w="6120" w:type="dxa"/>
          </w:tcPr>
          <w:p w14:paraId="1CDD371A"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IF (Învăţământ cu Frecvenţă)</w:t>
            </w:r>
          </w:p>
        </w:tc>
      </w:tr>
      <w:tr w:rsidR="005101D7" w:rsidRPr="00905CFC" w14:paraId="1B5A72CA" w14:textId="77777777" w:rsidTr="004665AD">
        <w:tc>
          <w:tcPr>
            <w:tcW w:w="4308" w:type="dxa"/>
          </w:tcPr>
          <w:p w14:paraId="6A661E2A" w14:textId="77777777" w:rsidR="005101D7" w:rsidRPr="00905CFC" w:rsidRDefault="005101D7" w:rsidP="005101D7">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1.8 Limba de studiu</w:t>
            </w:r>
          </w:p>
        </w:tc>
        <w:tc>
          <w:tcPr>
            <w:tcW w:w="6120" w:type="dxa"/>
          </w:tcPr>
          <w:p w14:paraId="6AA01BE1" w14:textId="77777777" w:rsidR="005101D7" w:rsidRPr="00905CFC" w:rsidRDefault="005101D7" w:rsidP="005101D7">
            <w:pPr>
              <w:spacing w:after="0" w:line="240" w:lineRule="auto"/>
              <w:rPr>
                <w:rFonts w:ascii="Times New Roman" w:hAnsi="Times New Roman" w:cs="Times New Roman"/>
                <w:b/>
                <w:sz w:val="24"/>
                <w:szCs w:val="24"/>
              </w:rPr>
            </w:pPr>
            <w:r w:rsidRPr="00905CFC">
              <w:rPr>
                <w:rFonts w:ascii="Times New Roman" w:hAnsi="Times New Roman" w:cs="Times New Roman"/>
                <w:b/>
                <w:sz w:val="24"/>
                <w:szCs w:val="24"/>
              </w:rPr>
              <w:t>Română</w:t>
            </w:r>
          </w:p>
        </w:tc>
      </w:tr>
      <w:tr w:rsidR="00E54C43" w:rsidRPr="00905CFC" w14:paraId="25D0DFC4" w14:textId="77777777" w:rsidTr="004665AD">
        <w:tc>
          <w:tcPr>
            <w:tcW w:w="4308" w:type="dxa"/>
          </w:tcPr>
          <w:p w14:paraId="77F26002" w14:textId="77777777" w:rsidR="00E54C43" w:rsidRPr="00905CFC" w:rsidRDefault="00E54C43" w:rsidP="005101D7">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 xml:space="preserve">1.9 Anul universitar </w:t>
            </w:r>
          </w:p>
        </w:tc>
        <w:tc>
          <w:tcPr>
            <w:tcW w:w="6120" w:type="dxa"/>
          </w:tcPr>
          <w:p w14:paraId="285A2883" w14:textId="13C152B9" w:rsidR="00E54C43" w:rsidRPr="00905CFC" w:rsidRDefault="00262058" w:rsidP="003543E8">
            <w:pPr>
              <w:spacing w:after="0" w:line="240" w:lineRule="auto"/>
              <w:rPr>
                <w:rFonts w:ascii="Times New Roman" w:eastAsia="Times New Roman" w:hAnsi="Times New Roman" w:cs="Times New Roman"/>
                <w:b/>
                <w:sz w:val="24"/>
                <w:szCs w:val="24"/>
                <w:lang w:val="it-IT"/>
              </w:rPr>
            </w:pPr>
            <w:r w:rsidRPr="00905CFC">
              <w:rPr>
                <w:rFonts w:ascii="Times New Roman" w:eastAsia="Times New Roman" w:hAnsi="Times New Roman" w:cs="Times New Roman"/>
                <w:b/>
                <w:sz w:val="24"/>
                <w:szCs w:val="24"/>
                <w:lang w:val="it-IT"/>
              </w:rPr>
              <w:t>202</w:t>
            </w:r>
            <w:r w:rsidR="003E1BD8">
              <w:rPr>
                <w:rFonts w:ascii="Times New Roman" w:eastAsia="Times New Roman" w:hAnsi="Times New Roman" w:cs="Times New Roman"/>
                <w:b/>
                <w:sz w:val="24"/>
                <w:szCs w:val="24"/>
                <w:lang w:val="it-IT"/>
              </w:rPr>
              <w:t>4</w:t>
            </w:r>
            <w:r w:rsidR="00F14BDF">
              <w:rPr>
                <w:rFonts w:ascii="Times New Roman" w:eastAsia="Times New Roman" w:hAnsi="Times New Roman" w:cs="Times New Roman"/>
                <w:b/>
                <w:sz w:val="24"/>
                <w:szCs w:val="24"/>
                <w:lang w:val="it-IT"/>
              </w:rPr>
              <w:t>-202</w:t>
            </w:r>
            <w:r w:rsidR="003E1BD8">
              <w:rPr>
                <w:rFonts w:ascii="Times New Roman" w:eastAsia="Times New Roman" w:hAnsi="Times New Roman" w:cs="Times New Roman"/>
                <w:b/>
                <w:sz w:val="24"/>
                <w:szCs w:val="24"/>
                <w:lang w:val="it-IT"/>
              </w:rPr>
              <w:t>5</w:t>
            </w:r>
          </w:p>
        </w:tc>
      </w:tr>
    </w:tbl>
    <w:p w14:paraId="59252231"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p>
    <w:p w14:paraId="009D904A" w14:textId="77777777" w:rsidR="00E54C43" w:rsidRPr="00905CFC" w:rsidRDefault="00E54C43" w:rsidP="00E54C43">
      <w:pPr>
        <w:spacing w:after="0" w:line="240" w:lineRule="auto"/>
        <w:rPr>
          <w:rFonts w:ascii="Times New Roman" w:eastAsia="Times New Roman" w:hAnsi="Times New Roman" w:cs="Times New Roman"/>
          <w:b/>
          <w:sz w:val="24"/>
          <w:szCs w:val="24"/>
          <w:lang w:val="it-IT"/>
        </w:rPr>
      </w:pPr>
      <w:r w:rsidRPr="00905CF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905CFC" w14:paraId="03008DD8" w14:textId="77777777" w:rsidTr="004665AD">
        <w:tc>
          <w:tcPr>
            <w:tcW w:w="2645" w:type="dxa"/>
            <w:gridSpan w:val="3"/>
          </w:tcPr>
          <w:p w14:paraId="37B51C3C"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2.1 Denumirea disciplinei</w:t>
            </w:r>
          </w:p>
        </w:tc>
        <w:tc>
          <w:tcPr>
            <w:tcW w:w="7783" w:type="dxa"/>
            <w:gridSpan w:val="8"/>
          </w:tcPr>
          <w:p w14:paraId="3A08E9DD" w14:textId="77777777" w:rsidR="00E54C43" w:rsidRPr="00905CFC" w:rsidRDefault="00DE254E" w:rsidP="00E54C43">
            <w:pPr>
              <w:spacing w:after="0" w:line="240" w:lineRule="auto"/>
              <w:rPr>
                <w:rFonts w:ascii="Times New Roman" w:eastAsia="Times New Roman" w:hAnsi="Times New Roman" w:cs="Times New Roman"/>
                <w:b/>
                <w:sz w:val="24"/>
                <w:szCs w:val="24"/>
                <w:lang w:val="it-IT"/>
              </w:rPr>
            </w:pPr>
            <w:r w:rsidRPr="00905CFC">
              <w:rPr>
                <w:rFonts w:ascii="Times New Roman" w:hAnsi="Times New Roman" w:cs="Times New Roman"/>
                <w:b/>
                <w:sz w:val="24"/>
                <w:szCs w:val="24"/>
                <w:lang w:val="it-IT"/>
              </w:rPr>
              <w:t>GESTIUNEA FINANCIARĂ A FIRMEI</w:t>
            </w:r>
          </w:p>
        </w:tc>
      </w:tr>
      <w:tr w:rsidR="0017004F" w:rsidRPr="00905CFC" w14:paraId="40817ADD" w14:textId="77777777" w:rsidTr="004665AD">
        <w:tc>
          <w:tcPr>
            <w:tcW w:w="2645" w:type="dxa"/>
            <w:gridSpan w:val="3"/>
            <w:vAlign w:val="center"/>
          </w:tcPr>
          <w:p w14:paraId="474E40AE" w14:textId="77777777" w:rsidR="0017004F" w:rsidRPr="00905CFC" w:rsidRDefault="0017004F"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2014294F" w14:textId="77777777" w:rsidR="0017004F" w:rsidRPr="00905CFC" w:rsidRDefault="0017004F" w:rsidP="00A25F28">
            <w:pPr>
              <w:pStyle w:val="Default"/>
              <w:rPr>
                <w:rFonts w:ascii="Times New Roman" w:hAnsi="Times New Roman" w:cs="Times New Roman"/>
                <w:b/>
                <w:lang w:val="ro-RO"/>
              </w:rPr>
            </w:pPr>
            <w:r w:rsidRPr="00905CFC">
              <w:rPr>
                <w:rFonts w:ascii="Times New Roman" w:eastAsia="Calibri" w:hAnsi="Times New Roman" w:cs="Times New Roman"/>
                <w:b/>
              </w:rPr>
              <w:t>0111OS</w:t>
            </w:r>
            <w:r w:rsidR="00A25F28" w:rsidRPr="00905CFC">
              <w:rPr>
                <w:rFonts w:ascii="Times New Roman" w:eastAsia="Calibri" w:hAnsi="Times New Roman" w:cs="Times New Roman"/>
                <w:b/>
              </w:rPr>
              <w:t>2105</w:t>
            </w:r>
          </w:p>
        </w:tc>
      </w:tr>
      <w:tr w:rsidR="0017004F" w:rsidRPr="00905CFC" w14:paraId="78276F1C" w14:textId="77777777" w:rsidTr="004665AD">
        <w:tc>
          <w:tcPr>
            <w:tcW w:w="3348" w:type="dxa"/>
            <w:gridSpan w:val="5"/>
          </w:tcPr>
          <w:p w14:paraId="42534ED8" w14:textId="77777777" w:rsidR="0017004F" w:rsidRPr="00905CFC" w:rsidRDefault="0017004F"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it-IT"/>
              </w:rPr>
              <w:t>2.3 Titularul acti</w:t>
            </w:r>
            <w:r w:rsidRPr="00905CFC">
              <w:rPr>
                <w:rFonts w:ascii="Times New Roman" w:eastAsia="Times New Roman" w:hAnsi="Times New Roman" w:cs="Times New Roman"/>
                <w:sz w:val="24"/>
                <w:szCs w:val="24"/>
                <w:lang w:val="en-US"/>
              </w:rPr>
              <w:t>vităţilor de curs</w:t>
            </w:r>
          </w:p>
        </w:tc>
        <w:tc>
          <w:tcPr>
            <w:tcW w:w="7080" w:type="dxa"/>
            <w:gridSpan w:val="6"/>
          </w:tcPr>
          <w:p w14:paraId="11049727" w14:textId="77777777" w:rsidR="0017004F" w:rsidRPr="00905CFC" w:rsidRDefault="0017004F" w:rsidP="00E54C43">
            <w:pPr>
              <w:spacing w:after="0" w:line="240" w:lineRule="auto"/>
              <w:rPr>
                <w:rFonts w:ascii="Times New Roman" w:eastAsia="Times New Roman" w:hAnsi="Times New Roman" w:cs="Times New Roman"/>
                <w:b/>
                <w:sz w:val="24"/>
                <w:szCs w:val="24"/>
                <w:lang w:val="en-US"/>
              </w:rPr>
            </w:pPr>
            <w:r w:rsidRPr="00905CFC">
              <w:rPr>
                <w:rFonts w:ascii="Times New Roman" w:hAnsi="Times New Roman" w:cs="Times New Roman"/>
                <w:b/>
                <w:sz w:val="24"/>
                <w:szCs w:val="24"/>
              </w:rPr>
              <w:t xml:space="preserve">Lector universitar dr. </w:t>
            </w:r>
            <w:r w:rsidR="00905CFC" w:rsidRPr="00905CFC">
              <w:rPr>
                <w:rFonts w:ascii="Times New Roman" w:hAnsi="Times New Roman" w:cs="Times New Roman"/>
                <w:b/>
                <w:sz w:val="24"/>
                <w:szCs w:val="24"/>
              </w:rPr>
              <w:t>ANA CARP</w:t>
            </w:r>
          </w:p>
        </w:tc>
      </w:tr>
      <w:tr w:rsidR="0017004F" w:rsidRPr="00905CFC" w14:paraId="41D46B9B" w14:textId="77777777" w:rsidTr="004665AD">
        <w:tc>
          <w:tcPr>
            <w:tcW w:w="3348" w:type="dxa"/>
            <w:gridSpan w:val="5"/>
          </w:tcPr>
          <w:p w14:paraId="1BDE6B01" w14:textId="77777777" w:rsidR="0017004F" w:rsidRPr="00905CFC" w:rsidRDefault="0017004F"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2.4 Titularul activităţilor de seminar</w:t>
            </w:r>
          </w:p>
        </w:tc>
        <w:tc>
          <w:tcPr>
            <w:tcW w:w="7080" w:type="dxa"/>
            <w:gridSpan w:val="6"/>
          </w:tcPr>
          <w:p w14:paraId="3EBBB325" w14:textId="77777777" w:rsidR="0017004F" w:rsidRPr="00905CFC" w:rsidRDefault="0017004F" w:rsidP="00E54C43">
            <w:pPr>
              <w:spacing w:after="0" w:line="240" w:lineRule="auto"/>
              <w:rPr>
                <w:rFonts w:ascii="Times New Roman" w:eastAsia="Times New Roman" w:hAnsi="Times New Roman" w:cs="Times New Roman"/>
                <w:sz w:val="24"/>
                <w:szCs w:val="24"/>
                <w:lang w:val="en-US"/>
              </w:rPr>
            </w:pPr>
            <w:r w:rsidRPr="00905CFC">
              <w:rPr>
                <w:rFonts w:ascii="Times New Roman" w:hAnsi="Times New Roman" w:cs="Times New Roman"/>
                <w:b/>
                <w:sz w:val="24"/>
                <w:szCs w:val="24"/>
              </w:rPr>
              <w:t xml:space="preserve">Lector universitar dr. </w:t>
            </w:r>
            <w:r w:rsidR="00905CFC" w:rsidRPr="00905CFC">
              <w:rPr>
                <w:rFonts w:ascii="Times New Roman" w:hAnsi="Times New Roman" w:cs="Times New Roman"/>
                <w:b/>
                <w:sz w:val="24"/>
                <w:szCs w:val="24"/>
              </w:rPr>
              <w:t>ANA CARP</w:t>
            </w:r>
          </w:p>
        </w:tc>
      </w:tr>
      <w:tr w:rsidR="0017004F" w:rsidRPr="00905CFC" w14:paraId="6E80A1C4" w14:textId="77777777" w:rsidTr="004665AD">
        <w:tc>
          <w:tcPr>
            <w:tcW w:w="1008" w:type="dxa"/>
          </w:tcPr>
          <w:p w14:paraId="0D30F8FF" w14:textId="77777777" w:rsidR="0017004F" w:rsidRPr="00905CFC" w:rsidRDefault="0017004F" w:rsidP="00E54C43">
            <w:pPr>
              <w:spacing w:after="0" w:line="240" w:lineRule="auto"/>
              <w:ind w:right="-189"/>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2.5 Anul </w:t>
            </w:r>
          </w:p>
          <w:p w14:paraId="2ACD0064" w14:textId="77777777" w:rsidR="0017004F" w:rsidRPr="00905CFC" w:rsidRDefault="0017004F" w:rsidP="00E54C43">
            <w:pPr>
              <w:spacing w:after="0" w:line="240" w:lineRule="auto"/>
              <w:ind w:right="-189"/>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de studiu</w:t>
            </w:r>
          </w:p>
        </w:tc>
        <w:tc>
          <w:tcPr>
            <w:tcW w:w="540" w:type="dxa"/>
          </w:tcPr>
          <w:p w14:paraId="1594C72F" w14:textId="77777777" w:rsidR="0017004F" w:rsidRPr="00905CFC" w:rsidRDefault="00A25F28" w:rsidP="00E54C43">
            <w:pPr>
              <w:spacing w:after="0" w:line="240" w:lineRule="auto"/>
              <w:rPr>
                <w:rFonts w:ascii="Times New Roman" w:eastAsia="Times New Roman" w:hAnsi="Times New Roman" w:cs="Times New Roman"/>
                <w:b/>
                <w:sz w:val="24"/>
                <w:szCs w:val="24"/>
                <w:lang w:val="pt-BR"/>
              </w:rPr>
            </w:pPr>
            <w:r w:rsidRPr="00905CFC">
              <w:rPr>
                <w:rFonts w:ascii="Times New Roman" w:eastAsia="Times New Roman" w:hAnsi="Times New Roman" w:cs="Times New Roman"/>
                <w:b/>
                <w:sz w:val="24"/>
                <w:szCs w:val="24"/>
                <w:lang w:val="pt-BR"/>
              </w:rPr>
              <w:t>2</w:t>
            </w:r>
          </w:p>
        </w:tc>
        <w:tc>
          <w:tcPr>
            <w:tcW w:w="1440" w:type="dxa"/>
            <w:gridSpan w:val="2"/>
          </w:tcPr>
          <w:p w14:paraId="07AA1B29" w14:textId="77777777" w:rsidR="0017004F" w:rsidRPr="00905CFC" w:rsidRDefault="0017004F" w:rsidP="00E54C43">
            <w:pPr>
              <w:spacing w:after="0" w:line="240" w:lineRule="auto"/>
              <w:ind w:left="-82" w:right="-164"/>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 2.6 Semestrul</w:t>
            </w:r>
          </w:p>
        </w:tc>
        <w:tc>
          <w:tcPr>
            <w:tcW w:w="360" w:type="dxa"/>
          </w:tcPr>
          <w:p w14:paraId="23E0B981" w14:textId="77777777" w:rsidR="0017004F" w:rsidRPr="00905CFC" w:rsidRDefault="0017004F" w:rsidP="00E54C43">
            <w:pPr>
              <w:spacing w:after="0" w:line="240" w:lineRule="auto"/>
              <w:rPr>
                <w:rFonts w:ascii="Times New Roman" w:eastAsia="Times New Roman" w:hAnsi="Times New Roman" w:cs="Times New Roman"/>
                <w:b/>
                <w:sz w:val="24"/>
                <w:szCs w:val="24"/>
                <w:lang w:val="pt-BR"/>
              </w:rPr>
            </w:pPr>
            <w:r w:rsidRPr="00905CFC">
              <w:rPr>
                <w:rFonts w:ascii="Times New Roman" w:eastAsia="Times New Roman" w:hAnsi="Times New Roman" w:cs="Times New Roman"/>
                <w:b/>
                <w:sz w:val="24"/>
                <w:szCs w:val="24"/>
                <w:lang w:val="pt-BR"/>
              </w:rPr>
              <w:t>1</w:t>
            </w:r>
          </w:p>
        </w:tc>
        <w:tc>
          <w:tcPr>
            <w:tcW w:w="2160" w:type="dxa"/>
          </w:tcPr>
          <w:p w14:paraId="7F3959E2" w14:textId="77777777" w:rsidR="0017004F" w:rsidRPr="00905CFC" w:rsidRDefault="0017004F" w:rsidP="00E54C43">
            <w:pPr>
              <w:spacing w:after="0" w:line="240" w:lineRule="auto"/>
              <w:ind w:left="-80" w:right="-122"/>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 2.7 Tipul de evaluare</w:t>
            </w:r>
          </w:p>
          <w:p w14:paraId="563A3301" w14:textId="77777777" w:rsidR="0017004F" w:rsidRPr="00905CFC" w:rsidRDefault="0017004F" w:rsidP="00E54C43">
            <w:pPr>
              <w:spacing w:after="0" w:line="240" w:lineRule="auto"/>
              <w:ind w:left="-80" w:right="-122"/>
              <w:jc w:val="center"/>
              <w:rPr>
                <w:rFonts w:ascii="Times New Roman" w:eastAsia="Times New Roman" w:hAnsi="Times New Roman" w:cs="Times New Roman"/>
                <w:bCs/>
                <w:i/>
                <w:sz w:val="20"/>
                <w:szCs w:val="20"/>
              </w:rPr>
            </w:pPr>
            <w:r w:rsidRPr="00905CFC">
              <w:rPr>
                <w:rFonts w:ascii="Times New Roman" w:eastAsia="Times New Roman" w:hAnsi="Times New Roman" w:cs="Times New Roman"/>
                <w:i/>
                <w:sz w:val="20"/>
                <w:szCs w:val="20"/>
              </w:rPr>
              <w:t>(</w:t>
            </w:r>
            <w:r w:rsidRPr="00905CFC">
              <w:rPr>
                <w:rFonts w:ascii="Times New Roman" w:eastAsia="Times New Roman" w:hAnsi="Times New Roman" w:cs="Times New Roman"/>
                <w:b/>
                <w:bCs/>
                <w:i/>
                <w:sz w:val="20"/>
                <w:szCs w:val="20"/>
              </w:rPr>
              <w:t xml:space="preserve">E - </w:t>
            </w:r>
            <w:r w:rsidRPr="00905CFC">
              <w:rPr>
                <w:rFonts w:ascii="Times New Roman" w:eastAsia="Times New Roman" w:hAnsi="Times New Roman" w:cs="Times New Roman"/>
                <w:bCs/>
                <w:i/>
                <w:sz w:val="20"/>
                <w:szCs w:val="20"/>
              </w:rPr>
              <w:t xml:space="preserve">examen / </w:t>
            </w:r>
            <w:r w:rsidRPr="00905CFC">
              <w:rPr>
                <w:rFonts w:ascii="Times New Roman" w:eastAsia="Times New Roman" w:hAnsi="Times New Roman" w:cs="Times New Roman"/>
                <w:b/>
                <w:bCs/>
                <w:i/>
                <w:sz w:val="20"/>
                <w:szCs w:val="20"/>
              </w:rPr>
              <w:t xml:space="preserve">V - </w:t>
            </w:r>
            <w:r w:rsidRPr="00905CFC">
              <w:rPr>
                <w:rFonts w:ascii="Times New Roman" w:eastAsia="Times New Roman" w:hAnsi="Times New Roman" w:cs="Times New Roman"/>
                <w:bCs/>
                <w:i/>
                <w:sz w:val="20"/>
                <w:szCs w:val="20"/>
              </w:rPr>
              <w:t xml:space="preserve"> verificare</w:t>
            </w:r>
          </w:p>
          <w:p w14:paraId="11C3899A" w14:textId="77777777" w:rsidR="0017004F" w:rsidRPr="00905CFC" w:rsidRDefault="0017004F" w:rsidP="00E54C43">
            <w:pPr>
              <w:spacing w:after="0" w:line="240" w:lineRule="auto"/>
              <w:ind w:left="-80" w:right="-122"/>
              <w:jc w:val="center"/>
              <w:rPr>
                <w:rFonts w:ascii="Times New Roman" w:eastAsia="Times New Roman" w:hAnsi="Times New Roman" w:cs="Times New Roman"/>
                <w:sz w:val="20"/>
                <w:szCs w:val="20"/>
                <w:lang w:val="pt-BR"/>
              </w:rPr>
            </w:pPr>
            <w:r w:rsidRPr="00905CFC">
              <w:rPr>
                <w:rFonts w:ascii="Times New Roman" w:eastAsia="Times New Roman" w:hAnsi="Times New Roman" w:cs="Times New Roman"/>
                <w:bCs/>
                <w:i/>
                <w:sz w:val="20"/>
                <w:szCs w:val="20"/>
              </w:rPr>
              <w:t xml:space="preserve">  /</w:t>
            </w:r>
            <w:r w:rsidRPr="00905CFC">
              <w:rPr>
                <w:rFonts w:ascii="Times New Roman" w:eastAsia="Times New Roman" w:hAnsi="Times New Roman" w:cs="Times New Roman"/>
                <w:b/>
                <w:bCs/>
                <w:i/>
                <w:sz w:val="20"/>
                <w:szCs w:val="20"/>
              </w:rPr>
              <w:t xml:space="preserve"> C - </w:t>
            </w:r>
            <w:r w:rsidRPr="00905CFC">
              <w:rPr>
                <w:rFonts w:ascii="Times New Roman" w:eastAsia="Times New Roman" w:hAnsi="Times New Roman" w:cs="Times New Roman"/>
                <w:bCs/>
                <w:i/>
                <w:sz w:val="20"/>
                <w:szCs w:val="20"/>
              </w:rPr>
              <w:t>colocviu</w:t>
            </w:r>
            <w:r w:rsidRPr="00905CFC">
              <w:rPr>
                <w:rFonts w:ascii="Times New Roman" w:eastAsia="Times New Roman" w:hAnsi="Times New Roman" w:cs="Times New Roman"/>
                <w:i/>
                <w:sz w:val="20"/>
                <w:szCs w:val="20"/>
              </w:rPr>
              <w:t>)</w:t>
            </w:r>
          </w:p>
        </w:tc>
        <w:tc>
          <w:tcPr>
            <w:tcW w:w="360" w:type="dxa"/>
          </w:tcPr>
          <w:p w14:paraId="1582A36D" w14:textId="77777777" w:rsidR="0017004F" w:rsidRPr="00905CFC" w:rsidRDefault="0017004F" w:rsidP="00E54C43">
            <w:pPr>
              <w:spacing w:after="0" w:line="240" w:lineRule="auto"/>
              <w:jc w:val="center"/>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E</w:t>
            </w:r>
          </w:p>
        </w:tc>
        <w:tc>
          <w:tcPr>
            <w:tcW w:w="2160" w:type="dxa"/>
          </w:tcPr>
          <w:p w14:paraId="4FC45534" w14:textId="77777777" w:rsidR="0017004F" w:rsidRPr="00905CFC" w:rsidRDefault="0017004F" w:rsidP="00E54C43">
            <w:pPr>
              <w:spacing w:after="0" w:line="240" w:lineRule="auto"/>
              <w:ind w:left="-38" w:right="-136"/>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2.8 Regimul disciplinei</w:t>
            </w:r>
          </w:p>
          <w:p w14:paraId="3A05861B" w14:textId="77777777" w:rsidR="0017004F" w:rsidRPr="00905CFC" w:rsidRDefault="0017004F" w:rsidP="00E54C43">
            <w:pPr>
              <w:spacing w:before="60" w:after="0" w:line="240" w:lineRule="auto"/>
              <w:ind w:left="-40" w:right="-136"/>
              <w:rPr>
                <w:rFonts w:ascii="Times New Roman" w:eastAsia="Times New Roman" w:hAnsi="Times New Roman" w:cs="Times New Roman"/>
                <w:bCs/>
                <w:sz w:val="20"/>
                <w:szCs w:val="20"/>
              </w:rPr>
            </w:pPr>
            <w:r w:rsidRPr="00905CFC">
              <w:rPr>
                <w:rFonts w:ascii="Times New Roman" w:eastAsia="Times New Roman" w:hAnsi="Times New Roman" w:cs="Times New Roman"/>
                <w:bCs/>
                <w:sz w:val="20"/>
                <w:szCs w:val="20"/>
              </w:rPr>
              <w:t>(</w:t>
            </w:r>
            <w:r w:rsidRPr="00905CFC">
              <w:rPr>
                <w:rFonts w:ascii="Times New Roman" w:eastAsia="Times New Roman" w:hAnsi="Times New Roman" w:cs="Times New Roman"/>
                <w:b/>
                <w:bCs/>
                <w:sz w:val="20"/>
                <w:szCs w:val="20"/>
              </w:rPr>
              <w:t xml:space="preserve">O </w:t>
            </w:r>
            <w:r w:rsidRPr="00905CFC">
              <w:rPr>
                <w:rFonts w:ascii="Times New Roman" w:eastAsia="Times New Roman" w:hAnsi="Times New Roman" w:cs="Times New Roman"/>
                <w:bCs/>
                <w:sz w:val="20"/>
                <w:szCs w:val="20"/>
              </w:rPr>
              <w:t xml:space="preserve">- obligatorie, </w:t>
            </w:r>
          </w:p>
          <w:p w14:paraId="00F687F7" w14:textId="77777777" w:rsidR="0017004F" w:rsidRPr="00905CFC" w:rsidRDefault="0017004F" w:rsidP="00E54C43">
            <w:pPr>
              <w:spacing w:before="60" w:after="0" w:line="240" w:lineRule="auto"/>
              <w:ind w:left="-40" w:right="-136"/>
              <w:rPr>
                <w:rFonts w:ascii="Times New Roman" w:eastAsia="Times New Roman" w:hAnsi="Times New Roman" w:cs="Times New Roman"/>
                <w:sz w:val="24"/>
                <w:szCs w:val="24"/>
                <w:lang w:val="fr-FR"/>
              </w:rPr>
            </w:pPr>
            <w:r w:rsidRPr="00905CFC">
              <w:rPr>
                <w:rFonts w:ascii="Times New Roman" w:eastAsia="Times New Roman" w:hAnsi="Times New Roman" w:cs="Times New Roman"/>
                <w:b/>
                <w:bCs/>
                <w:sz w:val="20"/>
                <w:szCs w:val="20"/>
              </w:rPr>
              <w:t xml:space="preserve">A </w:t>
            </w:r>
            <w:r w:rsidRPr="00905CFC">
              <w:rPr>
                <w:rFonts w:ascii="Times New Roman" w:eastAsia="Times New Roman" w:hAnsi="Times New Roman" w:cs="Times New Roman"/>
                <w:bCs/>
                <w:sz w:val="20"/>
                <w:szCs w:val="20"/>
              </w:rPr>
              <w:t xml:space="preserve">- opţională, </w:t>
            </w:r>
            <w:r w:rsidRPr="00905CFC">
              <w:rPr>
                <w:rFonts w:ascii="Times New Roman" w:eastAsia="Times New Roman" w:hAnsi="Times New Roman" w:cs="Times New Roman"/>
                <w:b/>
                <w:bCs/>
                <w:sz w:val="20"/>
                <w:szCs w:val="20"/>
              </w:rPr>
              <w:t>F</w:t>
            </w:r>
            <w:r w:rsidRPr="00905CFC">
              <w:rPr>
                <w:rFonts w:ascii="Times New Roman" w:eastAsia="Times New Roman" w:hAnsi="Times New Roman" w:cs="Times New Roman"/>
                <w:bCs/>
                <w:sz w:val="20"/>
                <w:szCs w:val="20"/>
              </w:rPr>
              <w:t>- facultativă)</w:t>
            </w:r>
          </w:p>
        </w:tc>
        <w:tc>
          <w:tcPr>
            <w:tcW w:w="360" w:type="dxa"/>
          </w:tcPr>
          <w:p w14:paraId="0CCAAD28" w14:textId="77777777" w:rsidR="0017004F"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O</w:t>
            </w:r>
          </w:p>
        </w:tc>
        <w:tc>
          <w:tcPr>
            <w:tcW w:w="1680" w:type="dxa"/>
          </w:tcPr>
          <w:p w14:paraId="56618144" w14:textId="77777777" w:rsidR="0017004F" w:rsidRPr="00905CFC" w:rsidRDefault="0017004F"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2.9 Numărul de credite ECTS</w:t>
            </w:r>
          </w:p>
        </w:tc>
        <w:tc>
          <w:tcPr>
            <w:tcW w:w="360" w:type="dxa"/>
          </w:tcPr>
          <w:p w14:paraId="75A8F9B6" w14:textId="77777777" w:rsidR="0017004F"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5</w:t>
            </w:r>
          </w:p>
        </w:tc>
      </w:tr>
    </w:tbl>
    <w:p w14:paraId="57CAD6B6"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p>
    <w:p w14:paraId="1B9BDD5C"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b/>
          <w:sz w:val="24"/>
          <w:szCs w:val="24"/>
          <w:lang w:val="en-US"/>
        </w:rPr>
        <w:t>3. Timpul total estimat</w:t>
      </w:r>
      <w:r w:rsidRPr="00905CF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905CFC" w14:paraId="63EA3553" w14:textId="77777777" w:rsidTr="004665AD">
        <w:tc>
          <w:tcPr>
            <w:tcW w:w="3888" w:type="dxa"/>
          </w:tcPr>
          <w:p w14:paraId="4587D2B6"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3.1 Număr de ore pe săptămână</w:t>
            </w:r>
          </w:p>
        </w:tc>
        <w:tc>
          <w:tcPr>
            <w:tcW w:w="474" w:type="dxa"/>
          </w:tcPr>
          <w:p w14:paraId="06AB641E"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4</w:t>
            </w:r>
          </w:p>
        </w:tc>
        <w:tc>
          <w:tcPr>
            <w:tcW w:w="2104" w:type="dxa"/>
            <w:gridSpan w:val="2"/>
          </w:tcPr>
          <w:p w14:paraId="782C77C3" w14:textId="77777777" w:rsidR="00E54C43" w:rsidRPr="00905CFC" w:rsidRDefault="00E54C43" w:rsidP="00E54C43">
            <w:pPr>
              <w:spacing w:after="0" w:line="240" w:lineRule="auto"/>
              <w:ind w:right="-189"/>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din care: </w:t>
            </w:r>
          </w:p>
          <w:p w14:paraId="5CFB5BC4" w14:textId="77777777" w:rsidR="00E54C43" w:rsidRPr="00905CFC" w:rsidRDefault="00E54C43" w:rsidP="00E54C43">
            <w:pPr>
              <w:spacing w:after="0" w:line="240" w:lineRule="auto"/>
              <w:ind w:right="-189"/>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3.2 curs</w:t>
            </w:r>
          </w:p>
        </w:tc>
        <w:tc>
          <w:tcPr>
            <w:tcW w:w="591" w:type="dxa"/>
          </w:tcPr>
          <w:p w14:paraId="31FC45A5"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p>
        </w:tc>
        <w:tc>
          <w:tcPr>
            <w:tcW w:w="2291" w:type="dxa"/>
          </w:tcPr>
          <w:p w14:paraId="3608A3CF" w14:textId="77777777" w:rsidR="00E54C43" w:rsidRPr="00905CFC" w:rsidRDefault="00E54C43" w:rsidP="00E54C43">
            <w:pPr>
              <w:spacing w:after="0" w:line="240" w:lineRule="auto"/>
              <w:ind w:right="-170"/>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3.3 seminar / laborator</w:t>
            </w:r>
          </w:p>
        </w:tc>
        <w:tc>
          <w:tcPr>
            <w:tcW w:w="1080" w:type="dxa"/>
          </w:tcPr>
          <w:p w14:paraId="04810003"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p>
        </w:tc>
      </w:tr>
      <w:tr w:rsidR="00E54C43" w:rsidRPr="00905CFC" w14:paraId="3467DDC5" w14:textId="77777777" w:rsidTr="004665AD">
        <w:tc>
          <w:tcPr>
            <w:tcW w:w="3888" w:type="dxa"/>
          </w:tcPr>
          <w:p w14:paraId="2B0CA0DF"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3.4 Numărul de săptămâni</w:t>
            </w:r>
          </w:p>
        </w:tc>
        <w:tc>
          <w:tcPr>
            <w:tcW w:w="474" w:type="dxa"/>
          </w:tcPr>
          <w:p w14:paraId="1E845E2F"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14</w:t>
            </w:r>
          </w:p>
        </w:tc>
        <w:tc>
          <w:tcPr>
            <w:tcW w:w="6066" w:type="dxa"/>
            <w:gridSpan w:val="5"/>
          </w:tcPr>
          <w:p w14:paraId="571DFC60" w14:textId="77777777" w:rsidR="00E54C43" w:rsidRPr="00905CFC"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905CFC" w14:paraId="29E55BF2" w14:textId="77777777" w:rsidTr="004665AD">
        <w:tc>
          <w:tcPr>
            <w:tcW w:w="3888" w:type="dxa"/>
            <w:shd w:val="clear" w:color="auto" w:fill="D9D9D9"/>
          </w:tcPr>
          <w:p w14:paraId="0FB3A1D1" w14:textId="77777777" w:rsidR="00E54C43" w:rsidRPr="00905CFC" w:rsidRDefault="00E54C43" w:rsidP="00E54C43">
            <w:pPr>
              <w:spacing w:after="0" w:line="240" w:lineRule="auto"/>
              <w:ind w:right="-192"/>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79537AD5"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56</w:t>
            </w:r>
          </w:p>
        </w:tc>
        <w:tc>
          <w:tcPr>
            <w:tcW w:w="2104" w:type="dxa"/>
            <w:gridSpan w:val="2"/>
            <w:shd w:val="clear" w:color="auto" w:fill="D9D9D9"/>
          </w:tcPr>
          <w:p w14:paraId="129C2828" w14:textId="77777777" w:rsidR="00E54C43" w:rsidRPr="00905CFC" w:rsidRDefault="00E54C43" w:rsidP="00E54C43">
            <w:pPr>
              <w:spacing w:after="0" w:line="240" w:lineRule="auto"/>
              <w:ind w:right="-178"/>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din care: </w:t>
            </w:r>
          </w:p>
          <w:p w14:paraId="0BBD33DE" w14:textId="77777777" w:rsidR="00E54C43" w:rsidRPr="00905CFC" w:rsidRDefault="00E54C43" w:rsidP="00E54C43">
            <w:pPr>
              <w:spacing w:after="0" w:line="240" w:lineRule="auto"/>
              <w:ind w:right="-178"/>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3.6 curs</w:t>
            </w:r>
          </w:p>
        </w:tc>
        <w:tc>
          <w:tcPr>
            <w:tcW w:w="591" w:type="dxa"/>
            <w:shd w:val="clear" w:color="auto" w:fill="D9D9D9"/>
          </w:tcPr>
          <w:p w14:paraId="747B7B00"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28</w:t>
            </w:r>
          </w:p>
        </w:tc>
        <w:tc>
          <w:tcPr>
            <w:tcW w:w="2291" w:type="dxa"/>
            <w:shd w:val="clear" w:color="auto" w:fill="D9D9D9"/>
          </w:tcPr>
          <w:p w14:paraId="402AA769" w14:textId="77777777" w:rsidR="00E54C43" w:rsidRPr="00905CFC" w:rsidRDefault="00E54C43" w:rsidP="00E54C43">
            <w:pPr>
              <w:spacing w:after="0" w:line="240" w:lineRule="auto"/>
              <w:ind w:right="-128"/>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3.7 seminar / laborator</w:t>
            </w:r>
          </w:p>
        </w:tc>
        <w:tc>
          <w:tcPr>
            <w:tcW w:w="1080" w:type="dxa"/>
            <w:shd w:val="clear" w:color="auto" w:fill="D9D9D9"/>
          </w:tcPr>
          <w:p w14:paraId="3F653D16"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28</w:t>
            </w:r>
          </w:p>
        </w:tc>
      </w:tr>
      <w:tr w:rsidR="00E54C43" w:rsidRPr="00905CFC" w14:paraId="03F80140" w14:textId="77777777" w:rsidTr="004665AD">
        <w:tc>
          <w:tcPr>
            <w:tcW w:w="9348" w:type="dxa"/>
            <w:gridSpan w:val="6"/>
          </w:tcPr>
          <w:p w14:paraId="5F051C6B" w14:textId="77777777" w:rsidR="00E54C43" w:rsidRPr="00905CFC" w:rsidRDefault="00E54C43" w:rsidP="00913E06">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b/>
                <w:i/>
                <w:sz w:val="24"/>
                <w:szCs w:val="24"/>
                <w:lang w:val="en-US"/>
              </w:rPr>
              <w:t>Distribuţia fondului de timp</w:t>
            </w:r>
            <w:r w:rsidRPr="00905CFC">
              <w:rPr>
                <w:rFonts w:ascii="Times New Roman" w:eastAsia="Times New Roman" w:hAnsi="Times New Roman" w:cs="Times New Roman"/>
                <w:sz w:val="24"/>
                <w:szCs w:val="24"/>
                <w:lang w:val="en-US"/>
              </w:rPr>
              <w:t>:</w:t>
            </w:r>
          </w:p>
        </w:tc>
        <w:tc>
          <w:tcPr>
            <w:tcW w:w="1080" w:type="dxa"/>
          </w:tcPr>
          <w:p w14:paraId="622015FA" w14:textId="77777777" w:rsidR="00E54C43" w:rsidRPr="00905CFC" w:rsidRDefault="00E54C43" w:rsidP="00E54C43">
            <w:pPr>
              <w:spacing w:after="0" w:line="240" w:lineRule="auto"/>
              <w:jc w:val="center"/>
              <w:rPr>
                <w:rFonts w:ascii="Times New Roman" w:eastAsia="Times New Roman" w:hAnsi="Times New Roman" w:cs="Times New Roman"/>
                <w:b/>
                <w:i/>
                <w:sz w:val="24"/>
                <w:szCs w:val="24"/>
                <w:lang w:val="en-US"/>
              </w:rPr>
            </w:pPr>
            <w:r w:rsidRPr="00905CFC">
              <w:rPr>
                <w:rFonts w:ascii="Times New Roman" w:eastAsia="Times New Roman" w:hAnsi="Times New Roman" w:cs="Times New Roman"/>
                <w:b/>
                <w:i/>
                <w:sz w:val="24"/>
                <w:szCs w:val="24"/>
                <w:lang w:val="en-US"/>
              </w:rPr>
              <w:t>ore</w:t>
            </w:r>
          </w:p>
        </w:tc>
      </w:tr>
      <w:tr w:rsidR="00E54C43" w:rsidRPr="00905CFC" w14:paraId="671D2613" w14:textId="77777777" w:rsidTr="004665AD">
        <w:tc>
          <w:tcPr>
            <w:tcW w:w="9348" w:type="dxa"/>
            <w:gridSpan w:val="6"/>
          </w:tcPr>
          <w:p w14:paraId="5C54972A" w14:textId="77777777" w:rsidR="00E54C43" w:rsidRPr="00905CFC" w:rsidRDefault="00E54C43" w:rsidP="00E54C43">
            <w:pPr>
              <w:spacing w:after="0" w:line="240" w:lineRule="auto"/>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fr-FR"/>
              </w:rPr>
              <w:t>Studiul după manual, suport de curs, bibliografie şi notiţe</w:t>
            </w:r>
          </w:p>
        </w:tc>
        <w:tc>
          <w:tcPr>
            <w:tcW w:w="1080" w:type="dxa"/>
          </w:tcPr>
          <w:p w14:paraId="343818D3" w14:textId="77777777" w:rsidR="00E54C43" w:rsidRPr="00905CFC" w:rsidRDefault="0017004F" w:rsidP="00913E06">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r w:rsidR="00913E06" w:rsidRPr="00905CFC">
              <w:rPr>
                <w:rFonts w:ascii="Times New Roman" w:eastAsia="Times New Roman" w:hAnsi="Times New Roman" w:cs="Times New Roman"/>
                <w:b/>
                <w:sz w:val="24"/>
                <w:szCs w:val="24"/>
                <w:lang w:val="en-US"/>
              </w:rPr>
              <w:t>3</w:t>
            </w:r>
          </w:p>
        </w:tc>
      </w:tr>
      <w:tr w:rsidR="00E54C43" w:rsidRPr="00905CFC" w14:paraId="3D0C11E1" w14:textId="77777777" w:rsidTr="004665AD">
        <w:tc>
          <w:tcPr>
            <w:tcW w:w="9348" w:type="dxa"/>
            <w:gridSpan w:val="6"/>
          </w:tcPr>
          <w:p w14:paraId="644A956B" w14:textId="77777777" w:rsidR="00E54C43" w:rsidRPr="00905CFC" w:rsidRDefault="00E54C43" w:rsidP="00E54C43">
            <w:pPr>
              <w:spacing w:after="0" w:line="240" w:lineRule="auto"/>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1C532701" w14:textId="77777777" w:rsidR="00E54C43" w:rsidRPr="00905CFC" w:rsidRDefault="0017004F" w:rsidP="00913E06">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r w:rsidR="00913E06" w:rsidRPr="00905CFC">
              <w:rPr>
                <w:rFonts w:ascii="Times New Roman" w:eastAsia="Times New Roman" w:hAnsi="Times New Roman" w:cs="Times New Roman"/>
                <w:b/>
                <w:sz w:val="24"/>
                <w:szCs w:val="24"/>
                <w:lang w:val="en-US"/>
              </w:rPr>
              <w:t>0</w:t>
            </w:r>
          </w:p>
        </w:tc>
      </w:tr>
      <w:tr w:rsidR="00E54C43" w:rsidRPr="00905CFC" w14:paraId="3A44CF15" w14:textId="77777777" w:rsidTr="004665AD">
        <w:tc>
          <w:tcPr>
            <w:tcW w:w="9348" w:type="dxa"/>
            <w:gridSpan w:val="6"/>
          </w:tcPr>
          <w:p w14:paraId="1316A747"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671C0DA8" w14:textId="77777777" w:rsidR="00E54C43" w:rsidRPr="00905CFC" w:rsidRDefault="0094003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r w:rsidR="0017004F" w:rsidRPr="00905CFC">
              <w:rPr>
                <w:rFonts w:ascii="Times New Roman" w:eastAsia="Times New Roman" w:hAnsi="Times New Roman" w:cs="Times New Roman"/>
                <w:b/>
                <w:sz w:val="24"/>
                <w:szCs w:val="24"/>
                <w:lang w:val="en-US"/>
              </w:rPr>
              <w:t>0</w:t>
            </w:r>
          </w:p>
        </w:tc>
      </w:tr>
      <w:tr w:rsidR="00E54C43" w:rsidRPr="00905CFC" w14:paraId="65BBCC1D" w14:textId="77777777" w:rsidTr="004665AD">
        <w:tc>
          <w:tcPr>
            <w:tcW w:w="9348" w:type="dxa"/>
            <w:gridSpan w:val="6"/>
          </w:tcPr>
          <w:p w14:paraId="7CC9256D"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Tutoriat</w:t>
            </w:r>
          </w:p>
        </w:tc>
        <w:tc>
          <w:tcPr>
            <w:tcW w:w="1080" w:type="dxa"/>
          </w:tcPr>
          <w:p w14:paraId="4BADCDC5" w14:textId="6F2D2ACC" w:rsidR="00E54C43" w:rsidRPr="00905CFC" w:rsidRDefault="00606028"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2</w:t>
            </w:r>
          </w:p>
        </w:tc>
      </w:tr>
      <w:tr w:rsidR="00E54C43" w:rsidRPr="00905CFC" w14:paraId="34BE5474" w14:textId="77777777" w:rsidTr="004665AD">
        <w:tc>
          <w:tcPr>
            <w:tcW w:w="9348" w:type="dxa"/>
            <w:gridSpan w:val="6"/>
          </w:tcPr>
          <w:p w14:paraId="709274A9"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Examinări </w:t>
            </w:r>
          </w:p>
        </w:tc>
        <w:tc>
          <w:tcPr>
            <w:tcW w:w="1080" w:type="dxa"/>
          </w:tcPr>
          <w:p w14:paraId="3D926876"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4</w:t>
            </w:r>
          </w:p>
        </w:tc>
      </w:tr>
      <w:tr w:rsidR="00E54C43" w:rsidRPr="00905CFC" w14:paraId="3308E146" w14:textId="77777777" w:rsidTr="004665AD">
        <w:tc>
          <w:tcPr>
            <w:tcW w:w="9348" w:type="dxa"/>
            <w:gridSpan w:val="6"/>
          </w:tcPr>
          <w:p w14:paraId="04BABAF7"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Alte activităţi: ..................</w:t>
            </w:r>
          </w:p>
        </w:tc>
        <w:tc>
          <w:tcPr>
            <w:tcW w:w="1080" w:type="dxa"/>
          </w:tcPr>
          <w:p w14:paraId="0AA33A86" w14:textId="32CFBF7C" w:rsidR="00E54C43" w:rsidRPr="00905CFC" w:rsidRDefault="0060602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E54C43" w:rsidRPr="00905CFC" w14:paraId="281281A5" w14:textId="77777777" w:rsidTr="004665AD">
        <w:trPr>
          <w:gridAfter w:val="3"/>
          <w:wAfter w:w="3962" w:type="dxa"/>
        </w:trPr>
        <w:tc>
          <w:tcPr>
            <w:tcW w:w="5628" w:type="dxa"/>
            <w:gridSpan w:val="3"/>
            <w:shd w:val="clear" w:color="auto" w:fill="D9D9D9"/>
          </w:tcPr>
          <w:p w14:paraId="76B715EA"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3.7 Total ore studiu individual</w:t>
            </w:r>
          </w:p>
        </w:tc>
        <w:tc>
          <w:tcPr>
            <w:tcW w:w="838" w:type="dxa"/>
            <w:shd w:val="clear" w:color="auto" w:fill="D9D9D9"/>
          </w:tcPr>
          <w:p w14:paraId="68D0A9E4" w14:textId="77777777" w:rsidR="00E54C43" w:rsidRPr="00905CFC" w:rsidRDefault="00913E06"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69</w:t>
            </w:r>
          </w:p>
        </w:tc>
      </w:tr>
      <w:tr w:rsidR="00E54C43" w:rsidRPr="00905CFC" w14:paraId="3C6C24D3" w14:textId="77777777" w:rsidTr="004665AD">
        <w:trPr>
          <w:gridAfter w:val="3"/>
          <w:wAfter w:w="3962" w:type="dxa"/>
        </w:trPr>
        <w:tc>
          <w:tcPr>
            <w:tcW w:w="5628" w:type="dxa"/>
            <w:gridSpan w:val="3"/>
            <w:shd w:val="clear" w:color="auto" w:fill="D9D9D9"/>
          </w:tcPr>
          <w:p w14:paraId="69046D68"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3.8 Total ore pe semestru (număr de credite ECTS </w:t>
            </w:r>
            <w:r w:rsidRPr="00905CFC">
              <w:rPr>
                <w:rFonts w:ascii="Times New Roman" w:eastAsia="Times New Roman" w:hAnsi="Times New Roman" w:cs="Times New Roman"/>
                <w:sz w:val="24"/>
                <w:szCs w:val="24"/>
                <w:lang w:val="en-US"/>
              </w:rPr>
              <w:sym w:font="Symbol" w:char="F0B4"/>
            </w:r>
            <w:r w:rsidRPr="00905CFC">
              <w:rPr>
                <w:rFonts w:ascii="Times New Roman" w:eastAsia="Times New Roman" w:hAnsi="Times New Roman" w:cs="Times New Roman"/>
                <w:sz w:val="24"/>
                <w:szCs w:val="24"/>
                <w:lang w:val="en-US"/>
              </w:rPr>
              <w:t xml:space="preserve"> 25 ore)</w:t>
            </w:r>
          </w:p>
        </w:tc>
        <w:tc>
          <w:tcPr>
            <w:tcW w:w="838" w:type="dxa"/>
            <w:shd w:val="clear" w:color="auto" w:fill="D9D9D9"/>
          </w:tcPr>
          <w:p w14:paraId="69E62025" w14:textId="77777777" w:rsidR="00E54C43" w:rsidRPr="00905CFC" w:rsidRDefault="0017004F"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125</w:t>
            </w:r>
          </w:p>
        </w:tc>
      </w:tr>
    </w:tbl>
    <w:p w14:paraId="1BCD9662"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p>
    <w:p w14:paraId="390EFE60" w14:textId="77777777" w:rsidR="00E54C43" w:rsidRPr="003E1BD8" w:rsidRDefault="00E54C43" w:rsidP="00E54C43">
      <w:pPr>
        <w:spacing w:after="0" w:line="240" w:lineRule="auto"/>
        <w:rPr>
          <w:rFonts w:ascii="Times New Roman" w:eastAsia="Times New Roman" w:hAnsi="Times New Roman" w:cs="Times New Roman"/>
          <w:sz w:val="24"/>
          <w:szCs w:val="24"/>
          <w:lang w:val="fr-FR"/>
        </w:rPr>
      </w:pPr>
      <w:r w:rsidRPr="003E1BD8">
        <w:rPr>
          <w:rFonts w:ascii="Times New Roman" w:eastAsia="Times New Roman" w:hAnsi="Times New Roman" w:cs="Times New Roman"/>
          <w:b/>
          <w:sz w:val="24"/>
          <w:szCs w:val="24"/>
          <w:lang w:val="fr-FR"/>
        </w:rPr>
        <w:t xml:space="preserve">4. Precondiţii </w:t>
      </w:r>
      <w:r w:rsidRPr="003E1BD8">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905CFC" w14:paraId="1059C047" w14:textId="77777777" w:rsidTr="004665AD">
        <w:tc>
          <w:tcPr>
            <w:tcW w:w="2823" w:type="dxa"/>
          </w:tcPr>
          <w:p w14:paraId="0F417B60"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4.1 de curriculum</w:t>
            </w:r>
          </w:p>
        </w:tc>
        <w:tc>
          <w:tcPr>
            <w:tcW w:w="7605" w:type="dxa"/>
          </w:tcPr>
          <w:p w14:paraId="5E26C4D3" w14:textId="77777777" w:rsidR="00E54C43" w:rsidRPr="00905CFC" w:rsidRDefault="00E54C43" w:rsidP="00E54C43">
            <w:pPr>
              <w:spacing w:after="0"/>
              <w:ind w:left="-55"/>
              <w:jc w:val="center"/>
              <w:rPr>
                <w:rFonts w:ascii="Times New Roman" w:eastAsia="Times New Roman" w:hAnsi="Times New Roman" w:cs="Times New Roman"/>
                <w:b/>
                <w:i/>
                <w:sz w:val="24"/>
                <w:szCs w:val="24"/>
                <w:lang w:val="en-US"/>
              </w:rPr>
            </w:pPr>
            <w:r w:rsidRPr="00905CFC">
              <w:rPr>
                <w:rFonts w:ascii="Times New Roman" w:eastAsia="Times New Roman" w:hAnsi="Times New Roman" w:cs="Times New Roman"/>
                <w:b/>
                <w:i/>
                <w:sz w:val="24"/>
                <w:szCs w:val="24"/>
                <w:lang w:val="en-US"/>
              </w:rPr>
              <w:t>-</w:t>
            </w:r>
          </w:p>
        </w:tc>
      </w:tr>
      <w:tr w:rsidR="00E54C43" w:rsidRPr="00905CFC" w14:paraId="313CBF98" w14:textId="77777777" w:rsidTr="004665AD">
        <w:tc>
          <w:tcPr>
            <w:tcW w:w="2823" w:type="dxa"/>
          </w:tcPr>
          <w:p w14:paraId="5E320D4D"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4.2 de competenţe</w:t>
            </w:r>
          </w:p>
        </w:tc>
        <w:tc>
          <w:tcPr>
            <w:tcW w:w="7605" w:type="dxa"/>
          </w:tcPr>
          <w:p w14:paraId="413534F0" w14:textId="77777777" w:rsidR="00E54C43" w:rsidRPr="00905CFC"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905CFC">
              <w:rPr>
                <w:rFonts w:ascii="Times New Roman" w:eastAsia="Times New Roman" w:hAnsi="Times New Roman" w:cs="Times New Roman"/>
                <w:b/>
                <w:i/>
                <w:sz w:val="24"/>
                <w:szCs w:val="24"/>
                <w:lang w:val="en-US"/>
              </w:rPr>
              <w:t>-</w:t>
            </w:r>
          </w:p>
        </w:tc>
      </w:tr>
    </w:tbl>
    <w:p w14:paraId="028EECFC"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p w14:paraId="40262CF4" w14:textId="77777777" w:rsidR="00E54C43" w:rsidRPr="00905CFC" w:rsidRDefault="00E54C43" w:rsidP="00E54C43">
      <w:pPr>
        <w:spacing w:after="0" w:line="240" w:lineRule="auto"/>
        <w:rPr>
          <w:rFonts w:ascii="Times New Roman" w:eastAsia="Times New Roman" w:hAnsi="Times New Roman" w:cs="Times New Roman"/>
          <w:sz w:val="24"/>
          <w:szCs w:val="24"/>
          <w:lang w:val="fr-FR"/>
        </w:rPr>
      </w:pPr>
      <w:r w:rsidRPr="00905CFC">
        <w:rPr>
          <w:rFonts w:ascii="Times New Roman" w:eastAsia="Times New Roman" w:hAnsi="Times New Roman" w:cs="Times New Roman"/>
          <w:b/>
          <w:sz w:val="24"/>
          <w:szCs w:val="24"/>
          <w:lang w:val="fr-FR"/>
        </w:rPr>
        <w:t>5. Condiţii</w:t>
      </w:r>
      <w:r w:rsidRPr="00905CFC">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905CFC" w14:paraId="0E6E9C64" w14:textId="77777777" w:rsidTr="004665AD">
        <w:tc>
          <w:tcPr>
            <w:tcW w:w="2818" w:type="dxa"/>
          </w:tcPr>
          <w:p w14:paraId="13976955"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lastRenderedPageBreak/>
              <w:t>5.1 De desfăşurare a cursului</w:t>
            </w:r>
          </w:p>
        </w:tc>
        <w:tc>
          <w:tcPr>
            <w:tcW w:w="7610" w:type="dxa"/>
          </w:tcPr>
          <w:p w14:paraId="32B0A072"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fr-FR"/>
              </w:rPr>
              <w:t>Sală de curs dotată cu laptop, acces la internet, videoproiector şi tablă;</w:t>
            </w:r>
          </w:p>
          <w:p w14:paraId="3D080297"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eastAsia="en-AU"/>
              </w:rPr>
              <w:t>Studenţii se vor prezenta la prelegeri cu telefoanele mobile închise;</w:t>
            </w:r>
          </w:p>
          <w:p w14:paraId="77583823"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905CFC" w14:paraId="2286EA5D" w14:textId="77777777" w:rsidTr="004665AD">
        <w:tc>
          <w:tcPr>
            <w:tcW w:w="2818" w:type="dxa"/>
          </w:tcPr>
          <w:p w14:paraId="44725D9A"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5.2  De desfăşurare a seminarului / laboratorului</w:t>
            </w:r>
          </w:p>
        </w:tc>
        <w:tc>
          <w:tcPr>
            <w:tcW w:w="7610" w:type="dxa"/>
          </w:tcPr>
          <w:p w14:paraId="727DBC67"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 xml:space="preserve">Sală de seminar dotată cu </w:t>
            </w:r>
            <w:r w:rsidRPr="00905CFC">
              <w:rPr>
                <w:rFonts w:ascii="Times New Roman" w:eastAsia="Times New Roman" w:hAnsi="Times New Roman" w:cs="Times New Roman"/>
                <w:sz w:val="24"/>
                <w:szCs w:val="24"/>
                <w:lang w:val="fr-FR"/>
              </w:rPr>
              <w:t>tablă</w:t>
            </w:r>
            <w:r w:rsidRPr="00905CFC">
              <w:rPr>
                <w:rFonts w:ascii="Times New Roman" w:eastAsia="Times New Roman" w:hAnsi="Times New Roman" w:cs="Times New Roman"/>
                <w:sz w:val="24"/>
                <w:szCs w:val="24"/>
                <w:lang w:val="it-IT"/>
              </w:rPr>
              <w:t xml:space="preserve">, laptop, videoproiector şi </w:t>
            </w:r>
            <w:r w:rsidRPr="00905CFC">
              <w:rPr>
                <w:rFonts w:ascii="Times New Roman" w:eastAsia="Times New Roman" w:hAnsi="Times New Roman" w:cs="Times New Roman"/>
                <w:sz w:val="24"/>
                <w:szCs w:val="24"/>
                <w:lang w:val="fr-FR"/>
              </w:rPr>
              <w:t>acces la internet</w:t>
            </w:r>
            <w:r w:rsidRPr="00905CFC">
              <w:rPr>
                <w:rFonts w:ascii="Times New Roman" w:eastAsia="Times New Roman" w:hAnsi="Times New Roman" w:cs="Times New Roman"/>
                <w:sz w:val="24"/>
                <w:szCs w:val="24"/>
                <w:lang w:val="it-IT"/>
              </w:rPr>
              <w:t>;</w:t>
            </w:r>
          </w:p>
          <w:p w14:paraId="5CB1A4FE"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eastAsia="en-AU"/>
              </w:rPr>
              <w:t>Studenţii se vor prezenta la seminarii cu telefoanele mobile închise;</w:t>
            </w:r>
          </w:p>
          <w:p w14:paraId="26137B91"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it-IT" w:eastAsia="en-AU"/>
              </w:rPr>
              <w:t xml:space="preserve">Nu va </w:t>
            </w:r>
            <w:r w:rsidRPr="00905CFC">
              <w:rPr>
                <w:rFonts w:ascii="Times New Roman" w:eastAsia="Times New Roman" w:hAnsi="Times New Roman" w:cs="Times New Roman"/>
                <w:sz w:val="24"/>
                <w:szCs w:val="24"/>
                <w:lang w:val="fr-FR" w:eastAsia="en-AU"/>
              </w:rPr>
              <w:t>fi acceptată întârzierea studenţilor la seminar;</w:t>
            </w:r>
          </w:p>
          <w:p w14:paraId="5478349A" w14:textId="77777777" w:rsidR="00E54C43" w:rsidRPr="00905CFC"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it-IT"/>
              </w:rPr>
              <w:t>Studenţii vor avea la dispoziţie diverse materiale didactice.</w:t>
            </w:r>
          </w:p>
        </w:tc>
      </w:tr>
    </w:tbl>
    <w:p w14:paraId="2CD9B346" w14:textId="77777777" w:rsidR="00E54C43" w:rsidRPr="00905CFC" w:rsidRDefault="00E54C43" w:rsidP="00E54C43">
      <w:pPr>
        <w:spacing w:after="0" w:line="240" w:lineRule="auto"/>
        <w:rPr>
          <w:rFonts w:ascii="Times New Roman" w:eastAsia="Times New Roman" w:hAnsi="Times New Roman" w:cs="Times New Roman"/>
          <w:b/>
          <w:sz w:val="16"/>
          <w:szCs w:val="16"/>
          <w:lang w:val="it-IT"/>
        </w:rPr>
      </w:pPr>
    </w:p>
    <w:p w14:paraId="36BF54D4"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6. Competenţele specifice acumulate</w:t>
      </w:r>
    </w:p>
    <w:p w14:paraId="65261F08" w14:textId="77777777" w:rsidR="00A25F28" w:rsidRPr="00905CFC" w:rsidRDefault="00A25F28" w:rsidP="00E54C43">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905CFC" w14:paraId="0D6C7A3E" w14:textId="77777777" w:rsidTr="004665AD">
        <w:trPr>
          <w:cantSplit/>
          <w:trHeight w:val="1529"/>
        </w:trPr>
        <w:tc>
          <w:tcPr>
            <w:tcW w:w="967" w:type="dxa"/>
            <w:shd w:val="clear" w:color="auto" w:fill="D9D9D9"/>
            <w:textDirection w:val="btLr"/>
            <w:vAlign w:val="center"/>
          </w:tcPr>
          <w:p w14:paraId="028163D5" w14:textId="77777777" w:rsidR="00E54C43" w:rsidRPr="00905CFC"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Competenţe profesionale</w:t>
            </w:r>
          </w:p>
        </w:tc>
        <w:tc>
          <w:tcPr>
            <w:tcW w:w="9461" w:type="dxa"/>
            <w:shd w:val="clear" w:color="auto" w:fill="D9D9D9"/>
          </w:tcPr>
          <w:p w14:paraId="38DF8166" w14:textId="77777777" w:rsidR="00C46723" w:rsidRPr="00905CFC" w:rsidRDefault="00913E06" w:rsidP="00913E06">
            <w:pPr>
              <w:tabs>
                <w:tab w:val="left" w:pos="113"/>
              </w:tabs>
              <w:spacing w:after="0" w:line="240" w:lineRule="auto"/>
              <w:ind w:left="-7"/>
              <w:jc w:val="both"/>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rPr>
              <w:t>C2 Culegerea, analiza şi interpretarea de date şi informaţii referitoare la probleme economico-financiare (1 punct de credit)</w:t>
            </w:r>
          </w:p>
          <w:p w14:paraId="71740789" w14:textId="77777777" w:rsidR="00913E06" w:rsidRPr="00905CFC" w:rsidRDefault="00913E06" w:rsidP="00913E06">
            <w:pPr>
              <w:tabs>
                <w:tab w:val="left" w:pos="113"/>
              </w:tabs>
              <w:spacing w:after="0" w:line="240" w:lineRule="auto"/>
              <w:ind w:left="-7"/>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C2.1 Identificarea şi definirea metodelor, tehnicilor şi instrumentelor de culegere, analiză şi interpretare a datelor referitoare la o problemă economico–financiară (1 punct de credit)</w:t>
            </w:r>
          </w:p>
          <w:p w14:paraId="0B520FAE" w14:textId="77777777" w:rsidR="00913E06" w:rsidRPr="00905CFC" w:rsidRDefault="00450D1A" w:rsidP="00450D1A">
            <w:pPr>
              <w:tabs>
                <w:tab w:val="left" w:pos="113"/>
              </w:tabs>
              <w:spacing w:after="0" w:line="240" w:lineRule="auto"/>
              <w:ind w:left="-7"/>
              <w:jc w:val="both"/>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rPr>
              <w:t>C3 Realizarea de lucrări de natură economico-financiară la nivelul entităţilor/organizaţiilor private şi publice (2 puncte de credit)</w:t>
            </w:r>
          </w:p>
          <w:p w14:paraId="663031E4"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C3.1 Descrierea lucrărilor de natură economico-financiară realizate la nivelul entităţilor/organizaţiilor private şi publice (1 punct de credit)</w:t>
            </w:r>
          </w:p>
          <w:p w14:paraId="61F6F40F"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C3.2 Explicarea lucrărilor de natură economico-financiară realizate la nivelul entităţilor/organizaţiilor private şi publice (1 punct de credit)</w:t>
            </w:r>
          </w:p>
          <w:p w14:paraId="59FDC36E"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rPr>
              <w:t>C4 Execuţia de operaţiuni şi tranzacţii financiare  specifice entităţilor/organizaţiilor private şi publice (1 punct de credit)</w:t>
            </w:r>
          </w:p>
          <w:p w14:paraId="773F46F2"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C4.3 Aplicarea cunoştinţelor, metodelor, tehnicilor şi instrumentelor pentru derularea operaţiunilor şi tranzacţiilor financiare (1 punct de credit)</w:t>
            </w:r>
          </w:p>
          <w:p w14:paraId="5191B902"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rPr>
              <w:t>C6 Aplicarea deciziilor financiare în cadrul entităţilor/organizaţiilor private şi publice (1 punct de credit)</w:t>
            </w:r>
          </w:p>
          <w:p w14:paraId="5E736EBF" w14:textId="77777777" w:rsidR="00450D1A" w:rsidRPr="00905CFC" w:rsidRDefault="00450D1A" w:rsidP="00450D1A">
            <w:pPr>
              <w:tabs>
                <w:tab w:val="left" w:pos="113"/>
              </w:tabs>
              <w:spacing w:after="0" w:line="240" w:lineRule="auto"/>
              <w:ind w:left="-7"/>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C6.3 Aplicarea deciziilor financiare folosind cunoştinţe, metode, tehnici şi instrumente specifice (1 punct de credit)</w:t>
            </w:r>
          </w:p>
        </w:tc>
      </w:tr>
      <w:tr w:rsidR="00E54C43" w:rsidRPr="00905CFC" w14:paraId="19D0C58B" w14:textId="77777777" w:rsidTr="004665AD">
        <w:trPr>
          <w:cantSplit/>
          <w:trHeight w:val="1502"/>
        </w:trPr>
        <w:tc>
          <w:tcPr>
            <w:tcW w:w="967" w:type="dxa"/>
            <w:shd w:val="clear" w:color="auto" w:fill="D9D9D9"/>
            <w:textDirection w:val="btLr"/>
          </w:tcPr>
          <w:p w14:paraId="159A62BC" w14:textId="77777777" w:rsidR="00E54C43" w:rsidRPr="00905CFC"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Competenţe transversale</w:t>
            </w:r>
          </w:p>
        </w:tc>
        <w:tc>
          <w:tcPr>
            <w:tcW w:w="9461" w:type="dxa"/>
            <w:shd w:val="clear" w:color="auto" w:fill="D9D9D9"/>
          </w:tcPr>
          <w:p w14:paraId="5ECA8157" w14:textId="77777777" w:rsidR="00E54C43" w:rsidRPr="00905CFC" w:rsidRDefault="00E54C43" w:rsidP="00E54C43">
            <w:pPr>
              <w:tabs>
                <w:tab w:val="left" w:pos="113"/>
              </w:tabs>
              <w:spacing w:after="0" w:line="240" w:lineRule="auto"/>
              <w:rPr>
                <w:rFonts w:ascii="Times New Roman" w:eastAsia="Times New Roman" w:hAnsi="Times New Roman" w:cs="Times New Roman"/>
                <w:b/>
                <w:sz w:val="24"/>
                <w:szCs w:val="24"/>
                <w:lang w:val="en-US"/>
              </w:rPr>
            </w:pPr>
          </w:p>
        </w:tc>
      </w:tr>
    </w:tbl>
    <w:p w14:paraId="79371E4A" w14:textId="77777777" w:rsidR="00E54C43" w:rsidRPr="00905CFC" w:rsidRDefault="00E54C43" w:rsidP="00E54C43">
      <w:pPr>
        <w:widowControl w:val="0"/>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b/>
          <w:sz w:val="24"/>
          <w:szCs w:val="24"/>
          <w:lang w:val="it-IT"/>
        </w:rPr>
        <w:t>7. Obiectivele disciplinei</w:t>
      </w:r>
      <w:r w:rsidRPr="00905CF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C46723" w:rsidRPr="00905CFC" w14:paraId="6B2B5EBA" w14:textId="77777777" w:rsidTr="004665AD">
        <w:tc>
          <w:tcPr>
            <w:tcW w:w="2508" w:type="dxa"/>
            <w:shd w:val="clear" w:color="auto" w:fill="D9D9D9"/>
          </w:tcPr>
          <w:p w14:paraId="5291F0F2" w14:textId="77777777" w:rsidR="00E54C43" w:rsidRPr="00905CFC" w:rsidRDefault="00E54C43" w:rsidP="00450D1A">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43D55BB1" w14:textId="77777777" w:rsidR="00E54C43" w:rsidRPr="00905CFC" w:rsidRDefault="00E54C43" w:rsidP="00A25F28">
            <w:pPr>
              <w:numPr>
                <w:ilvl w:val="0"/>
                <w:numId w:val="8"/>
              </w:numPr>
              <w:spacing w:after="160" w:line="259" w:lineRule="auto"/>
              <w:jc w:val="both"/>
              <w:rPr>
                <w:rFonts w:ascii="Times New Roman" w:eastAsia="Times New Roman" w:hAnsi="Times New Roman" w:cs="Times New Roman"/>
                <w:sz w:val="23"/>
                <w:szCs w:val="23"/>
                <w:lang w:eastAsia="ro-RO"/>
              </w:rPr>
            </w:pPr>
            <w:r w:rsidRPr="00905CFC">
              <w:rPr>
                <w:rFonts w:ascii="Times New Roman" w:eastAsia="Times New Roman" w:hAnsi="Times New Roman" w:cs="Times New Roman"/>
                <w:iCs/>
                <w:sz w:val="23"/>
                <w:szCs w:val="23"/>
                <w:lang w:eastAsia="ro-RO"/>
              </w:rPr>
              <w:t>Cunoaşterea şi însuşirea terminologiei de specialitate, abordarea strategiilor economice sub aspectul</w:t>
            </w:r>
            <w:r w:rsidR="00ED75FE" w:rsidRPr="00905CFC">
              <w:rPr>
                <w:rFonts w:ascii="Times New Roman" w:eastAsia="Times New Roman" w:hAnsi="Times New Roman" w:cs="Times New Roman"/>
                <w:iCs/>
                <w:sz w:val="23"/>
                <w:szCs w:val="23"/>
                <w:lang w:eastAsia="ro-RO"/>
              </w:rPr>
              <w:t xml:space="preserve"> conţinutului, obiectivelor pe care se sprijina activitatea de </w:t>
            </w:r>
            <w:r w:rsidR="00A25F28" w:rsidRPr="00905CFC">
              <w:rPr>
                <w:rFonts w:ascii="Times New Roman" w:eastAsia="Times New Roman" w:hAnsi="Times New Roman" w:cs="Times New Roman"/>
                <w:iCs/>
                <w:sz w:val="23"/>
                <w:szCs w:val="23"/>
                <w:lang w:eastAsia="ro-RO"/>
              </w:rPr>
              <w:t>gestiune financiară</w:t>
            </w:r>
          </w:p>
        </w:tc>
      </w:tr>
      <w:tr w:rsidR="00C46723" w:rsidRPr="00905CFC" w14:paraId="45518520" w14:textId="77777777" w:rsidTr="004665AD">
        <w:trPr>
          <w:trHeight w:val="550"/>
        </w:trPr>
        <w:tc>
          <w:tcPr>
            <w:tcW w:w="2508" w:type="dxa"/>
            <w:vMerge w:val="restart"/>
            <w:shd w:val="clear" w:color="auto" w:fill="D9D9D9"/>
          </w:tcPr>
          <w:p w14:paraId="79DE0612"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7.2 Obiectivele specifice</w:t>
            </w:r>
          </w:p>
          <w:p w14:paraId="559BCE28"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p w14:paraId="5540CAD8"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p w14:paraId="31B2930A"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p w14:paraId="2ABFC6EB"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A3EE882" w14:textId="77777777" w:rsidR="00E54C43" w:rsidRPr="00905CFC"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Cunoștințe:</w:t>
            </w:r>
          </w:p>
        </w:tc>
        <w:tc>
          <w:tcPr>
            <w:tcW w:w="6270" w:type="dxa"/>
            <w:shd w:val="clear" w:color="auto" w:fill="D9D9D9"/>
          </w:tcPr>
          <w:p w14:paraId="7A6A9379" w14:textId="77777777" w:rsidR="005642B8" w:rsidRPr="00905CFC"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R.î.1: Absolventul cunoaște termenii specifici </w:t>
            </w:r>
            <w:r w:rsidR="00FC133A" w:rsidRPr="00905CFC">
              <w:rPr>
                <w:rFonts w:ascii="Times New Roman" w:eastAsia="Times New Roman" w:hAnsi="Times New Roman" w:cs="Times New Roman"/>
                <w:sz w:val="24"/>
                <w:szCs w:val="24"/>
                <w:lang w:val="pt-BR"/>
              </w:rPr>
              <w:t>gestiunii financiare</w:t>
            </w:r>
            <w:r w:rsidR="00C46723" w:rsidRPr="00905CFC">
              <w:rPr>
                <w:rFonts w:ascii="Times New Roman" w:eastAsia="Times New Roman" w:hAnsi="Times New Roman" w:cs="Times New Roman"/>
                <w:sz w:val="24"/>
                <w:szCs w:val="24"/>
                <w:lang w:val="pt-BR"/>
              </w:rPr>
              <w:t xml:space="preserve"> a intreprinderii</w:t>
            </w:r>
          </w:p>
          <w:p w14:paraId="65A87766" w14:textId="77777777" w:rsidR="00FC133A" w:rsidRPr="00905CFC" w:rsidRDefault="005642B8" w:rsidP="00A95F56">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R.î.2: Absolventul </w:t>
            </w:r>
            <w:r w:rsidR="00FC133A" w:rsidRPr="00905CFC">
              <w:rPr>
                <w:rFonts w:ascii="Times New Roman" w:eastAsia="Times New Roman" w:hAnsi="Times New Roman" w:cs="Times New Roman"/>
                <w:sz w:val="24"/>
                <w:szCs w:val="24"/>
                <w:lang w:val="pt-BR"/>
              </w:rPr>
              <w:t xml:space="preserve">identifică </w:t>
            </w:r>
            <w:r w:rsidR="00622117" w:rsidRPr="00905CFC">
              <w:rPr>
                <w:rFonts w:ascii="Times New Roman" w:eastAsia="Times New Roman" w:hAnsi="Times New Roman" w:cs="Times New Roman"/>
                <w:sz w:val="24"/>
                <w:szCs w:val="24"/>
                <w:lang w:val="pt-BR"/>
              </w:rPr>
              <w:t>posibilitățile de finanțare a unei entităti</w:t>
            </w:r>
          </w:p>
          <w:p w14:paraId="0AF97A5F" w14:textId="77777777" w:rsidR="005642B8" w:rsidRPr="00905CFC" w:rsidRDefault="005642B8" w:rsidP="00A95F56">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R.î.3</w:t>
            </w:r>
            <w:r w:rsidR="00A95F56" w:rsidRPr="00905CFC">
              <w:rPr>
                <w:rFonts w:ascii="Times New Roman" w:eastAsia="Times New Roman" w:hAnsi="Times New Roman" w:cs="Times New Roman"/>
                <w:sz w:val="24"/>
                <w:szCs w:val="24"/>
                <w:lang w:val="pt-BR"/>
              </w:rPr>
              <w:t xml:space="preserve">: Absolventul cunoaște indicatorii de evaluare a situației financiare </w:t>
            </w:r>
          </w:p>
          <w:p w14:paraId="1FD83AB9" w14:textId="77777777" w:rsidR="00E54C43" w:rsidRPr="00905CFC" w:rsidRDefault="00E54C43" w:rsidP="00E54C43">
            <w:pPr>
              <w:tabs>
                <w:tab w:val="left" w:pos="222"/>
              </w:tabs>
              <w:spacing w:after="0" w:line="240" w:lineRule="auto"/>
              <w:jc w:val="both"/>
              <w:rPr>
                <w:rFonts w:ascii="Times New Roman" w:eastAsia="MS Mincho" w:hAnsi="Times New Roman" w:cs="Times New Roman"/>
              </w:rPr>
            </w:pPr>
          </w:p>
        </w:tc>
      </w:tr>
      <w:tr w:rsidR="00C46723" w:rsidRPr="00905CFC" w14:paraId="343B4B19" w14:textId="77777777" w:rsidTr="004665AD">
        <w:trPr>
          <w:trHeight w:val="550"/>
        </w:trPr>
        <w:tc>
          <w:tcPr>
            <w:tcW w:w="2508" w:type="dxa"/>
            <w:vMerge/>
            <w:shd w:val="clear" w:color="auto" w:fill="D9D9D9"/>
          </w:tcPr>
          <w:p w14:paraId="636D061F" w14:textId="77777777" w:rsidR="00E54C43" w:rsidRPr="00905CFC"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6890C9DF" w14:textId="77777777" w:rsidR="00E54C43" w:rsidRPr="00905CFC"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Aptitudini:</w:t>
            </w:r>
          </w:p>
          <w:p w14:paraId="159D5E75" w14:textId="77777777" w:rsidR="00E54C43" w:rsidRPr="00905CFC"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ab/>
            </w:r>
          </w:p>
        </w:tc>
        <w:tc>
          <w:tcPr>
            <w:tcW w:w="6270" w:type="dxa"/>
            <w:shd w:val="clear" w:color="auto" w:fill="D9D9D9"/>
          </w:tcPr>
          <w:p w14:paraId="513D7E4D" w14:textId="77777777" w:rsidR="005642B8" w:rsidRPr="00905CFC" w:rsidRDefault="005642B8" w:rsidP="005642B8">
            <w:pPr>
              <w:tabs>
                <w:tab w:val="left" w:pos="222"/>
              </w:tabs>
              <w:spacing w:after="0" w:line="240" w:lineRule="auto"/>
              <w:jc w:val="both"/>
              <w:rPr>
                <w:rFonts w:ascii="Times New Roman" w:eastAsia="Times New Roman" w:hAnsi="Times New Roman" w:cs="Times New Roman"/>
              </w:rPr>
            </w:pPr>
            <w:r w:rsidRPr="00905CFC">
              <w:rPr>
                <w:rFonts w:ascii="Times New Roman" w:eastAsia="Times New Roman" w:hAnsi="Times New Roman" w:cs="Times New Roman"/>
                <w:sz w:val="24"/>
                <w:szCs w:val="24"/>
                <w:lang w:val="pt-BR"/>
              </w:rPr>
              <w:t xml:space="preserve">R.î.1: </w:t>
            </w:r>
            <w:r w:rsidRPr="00905CFC">
              <w:rPr>
                <w:rFonts w:ascii="Times New Roman" w:eastAsia="Times New Roman" w:hAnsi="Times New Roman" w:cs="Times New Roman"/>
              </w:rPr>
              <w:t xml:space="preserve"> Absolventul analizează diferite aspecte referitoare la principalele caracteristicile </w:t>
            </w:r>
            <w:r w:rsidR="00622117" w:rsidRPr="00905CFC">
              <w:rPr>
                <w:rFonts w:ascii="Times New Roman" w:eastAsia="Times New Roman" w:hAnsi="Times New Roman" w:cs="Times New Roman"/>
              </w:rPr>
              <w:t>ale mecanismului financiar</w:t>
            </w:r>
          </w:p>
          <w:p w14:paraId="3F233AF8" w14:textId="77777777" w:rsidR="005642B8" w:rsidRPr="00905CFC"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R.î.2: Absolventul ȋși aprofunde</w:t>
            </w:r>
            <w:r w:rsidR="00A95F56" w:rsidRPr="00905CFC">
              <w:rPr>
                <w:rFonts w:ascii="Times New Roman" w:eastAsia="Times New Roman" w:hAnsi="Times New Roman" w:cs="Times New Roman"/>
                <w:sz w:val="24"/>
                <w:szCs w:val="24"/>
                <w:lang w:val="pt-BR"/>
              </w:rPr>
              <w:t xml:space="preserve">azã formarea </w:t>
            </w:r>
            <w:r w:rsidR="00622117" w:rsidRPr="00905CFC">
              <w:rPr>
                <w:rFonts w:ascii="Times New Roman" w:eastAsia="Times New Roman" w:hAnsi="Times New Roman" w:cs="Times New Roman"/>
                <w:sz w:val="24"/>
                <w:szCs w:val="24"/>
                <w:lang w:val="pt-BR"/>
              </w:rPr>
              <w:t>tehnică ȋn domeniul gestiunii financiare</w:t>
            </w:r>
          </w:p>
          <w:p w14:paraId="459A249E" w14:textId="77777777" w:rsidR="005642B8" w:rsidRPr="00905CFC"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Rȋ.3:  Absolventul evalueazã </w:t>
            </w:r>
            <w:r w:rsidR="00622117" w:rsidRPr="00905CFC">
              <w:rPr>
                <w:rFonts w:ascii="Times New Roman" w:eastAsia="Times New Roman" w:hAnsi="Times New Roman" w:cs="Times New Roman"/>
                <w:sz w:val="24"/>
                <w:szCs w:val="24"/>
                <w:lang w:val="pt-BR"/>
              </w:rPr>
              <w:t>situația financiară a entității</w:t>
            </w:r>
          </w:p>
          <w:p w14:paraId="457BAA26" w14:textId="77777777" w:rsidR="00E54C43" w:rsidRPr="00905CFC" w:rsidRDefault="00E54C43" w:rsidP="00E54C43">
            <w:pPr>
              <w:tabs>
                <w:tab w:val="left" w:pos="222"/>
              </w:tabs>
              <w:spacing w:after="0" w:line="240" w:lineRule="auto"/>
              <w:jc w:val="both"/>
              <w:rPr>
                <w:rFonts w:ascii="Times New Roman" w:eastAsia="Times New Roman" w:hAnsi="Times New Roman" w:cs="Times New Roman"/>
                <w:sz w:val="24"/>
                <w:szCs w:val="24"/>
                <w:lang w:val="pt-BR"/>
              </w:rPr>
            </w:pPr>
          </w:p>
        </w:tc>
      </w:tr>
      <w:tr w:rsidR="00C46723" w:rsidRPr="00905CFC" w14:paraId="6EAE07FA" w14:textId="77777777" w:rsidTr="004665AD">
        <w:trPr>
          <w:trHeight w:val="550"/>
        </w:trPr>
        <w:tc>
          <w:tcPr>
            <w:tcW w:w="2508" w:type="dxa"/>
            <w:vMerge/>
            <w:shd w:val="clear" w:color="auto" w:fill="D9D9D9"/>
          </w:tcPr>
          <w:p w14:paraId="61BCC902"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2784425" w14:textId="77777777" w:rsidR="00E54C43" w:rsidRPr="00905CFC"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Responsabilitate și autonomie</w:t>
            </w:r>
          </w:p>
        </w:tc>
        <w:tc>
          <w:tcPr>
            <w:tcW w:w="6270" w:type="dxa"/>
            <w:shd w:val="clear" w:color="auto" w:fill="D9D9D9"/>
          </w:tcPr>
          <w:p w14:paraId="7ADB00ED" w14:textId="77777777" w:rsidR="005642B8" w:rsidRPr="00905CFC"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R.î.1: Absolventul formuleazã variante pentru </w:t>
            </w:r>
            <w:r w:rsidR="00622117" w:rsidRPr="00905CFC">
              <w:rPr>
                <w:rFonts w:ascii="Times New Roman" w:eastAsia="Times New Roman" w:hAnsi="Times New Roman" w:cs="Times New Roman"/>
                <w:sz w:val="24"/>
                <w:szCs w:val="24"/>
                <w:lang w:val="pt-BR"/>
              </w:rPr>
              <w:t>diagnosticarea financiară a entității economice</w:t>
            </w:r>
          </w:p>
          <w:p w14:paraId="3EBF7ADC" w14:textId="77777777" w:rsidR="005642B8" w:rsidRPr="00905CFC"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R.î.2: Absolventul selecteazã </w:t>
            </w:r>
            <w:r w:rsidR="00622117" w:rsidRPr="00905CFC">
              <w:rPr>
                <w:rFonts w:ascii="Times New Roman" w:eastAsia="Times New Roman" w:hAnsi="Times New Roman" w:cs="Times New Roman"/>
                <w:sz w:val="24"/>
                <w:szCs w:val="24"/>
                <w:lang w:val="pt-BR"/>
              </w:rPr>
              <w:t xml:space="preserve">setul de indicatori </w:t>
            </w:r>
          </w:p>
          <w:p w14:paraId="52D92003" w14:textId="77777777" w:rsidR="00E54C43" w:rsidRPr="00905CFC" w:rsidRDefault="005642B8" w:rsidP="00C46723">
            <w:pPr>
              <w:tabs>
                <w:tab w:val="left" w:pos="222"/>
              </w:tabs>
              <w:spacing w:after="0" w:line="240" w:lineRule="auto"/>
              <w:jc w:val="both"/>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R.î.3: Absolventul </w:t>
            </w:r>
            <w:r w:rsidR="00C46723" w:rsidRPr="00905CFC">
              <w:rPr>
                <w:rFonts w:ascii="Times New Roman" w:eastAsia="Times New Roman" w:hAnsi="Times New Roman" w:cs="Times New Roman"/>
                <w:sz w:val="24"/>
                <w:szCs w:val="24"/>
                <w:lang w:val="pt-BR"/>
              </w:rPr>
              <w:t>elaborează un studiu pentru diagnosticarea u</w:t>
            </w:r>
            <w:r w:rsidR="0007477D" w:rsidRPr="00905CFC">
              <w:rPr>
                <w:rFonts w:ascii="Times New Roman" w:eastAsia="Times New Roman" w:hAnsi="Times New Roman" w:cs="Times New Roman"/>
                <w:sz w:val="24"/>
                <w:szCs w:val="24"/>
                <w:lang w:val="pt-BR"/>
              </w:rPr>
              <w:t>ne</w:t>
            </w:r>
            <w:r w:rsidR="00C46723" w:rsidRPr="00905CFC">
              <w:rPr>
                <w:rFonts w:ascii="Times New Roman" w:eastAsia="Times New Roman" w:hAnsi="Times New Roman" w:cs="Times New Roman"/>
                <w:sz w:val="24"/>
                <w:szCs w:val="24"/>
                <w:lang w:val="pt-BR"/>
              </w:rPr>
              <w:t>i intreprinderi</w:t>
            </w:r>
          </w:p>
        </w:tc>
      </w:tr>
    </w:tbl>
    <w:p w14:paraId="2574E973"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905CFC" w14:paraId="21DD3A7D" w14:textId="77777777" w:rsidTr="004665AD">
        <w:tc>
          <w:tcPr>
            <w:tcW w:w="4158" w:type="dxa"/>
            <w:shd w:val="clear" w:color="auto" w:fill="D9D9D9"/>
          </w:tcPr>
          <w:p w14:paraId="112C9C59"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8.1 Curs</w:t>
            </w:r>
          </w:p>
        </w:tc>
        <w:tc>
          <w:tcPr>
            <w:tcW w:w="2430" w:type="dxa"/>
          </w:tcPr>
          <w:p w14:paraId="7776C551" w14:textId="77777777" w:rsidR="00E54C43" w:rsidRPr="00905CFC" w:rsidRDefault="00E54C43" w:rsidP="00F14BDF">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Metode de predare / lucru</w:t>
            </w:r>
          </w:p>
        </w:tc>
        <w:tc>
          <w:tcPr>
            <w:tcW w:w="2070" w:type="dxa"/>
          </w:tcPr>
          <w:p w14:paraId="227C9D1A" w14:textId="77777777" w:rsidR="00E54C43" w:rsidRPr="00905CFC" w:rsidRDefault="00E54C43"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 xml:space="preserve">Fond de timp </w:t>
            </w:r>
          </w:p>
        </w:tc>
        <w:tc>
          <w:tcPr>
            <w:tcW w:w="1800" w:type="dxa"/>
          </w:tcPr>
          <w:p w14:paraId="21A3BED8" w14:textId="77777777" w:rsidR="00E54C43" w:rsidRPr="00905CFC" w:rsidRDefault="00E54C43" w:rsidP="00450D1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Referințe bibliografice</w:t>
            </w:r>
          </w:p>
        </w:tc>
      </w:tr>
      <w:tr w:rsidR="008252D4" w:rsidRPr="00905CFC" w14:paraId="46B6D46B" w14:textId="77777777" w:rsidTr="004665AD">
        <w:tc>
          <w:tcPr>
            <w:tcW w:w="4158" w:type="dxa"/>
            <w:shd w:val="clear" w:color="auto" w:fill="D9D9D9"/>
          </w:tcPr>
          <w:p w14:paraId="3F1994F8" w14:textId="77777777" w:rsidR="008252D4" w:rsidRPr="00905CFC" w:rsidRDefault="008252D4" w:rsidP="00A25F28">
            <w:pPr>
              <w:spacing w:before="120"/>
              <w:rPr>
                <w:rFonts w:ascii="Times New Roman" w:hAnsi="Times New Roman" w:cs="Times New Roman"/>
                <w:bCs/>
              </w:rPr>
            </w:pPr>
            <w:r w:rsidRPr="00905CFC">
              <w:rPr>
                <w:rFonts w:ascii="Times New Roman" w:hAnsi="Times New Roman" w:cs="Times New Roman"/>
                <w:bCs/>
              </w:rPr>
              <w:t xml:space="preserve">Tema 1: </w:t>
            </w:r>
            <w:r w:rsidRPr="00905CFC">
              <w:rPr>
                <w:rFonts w:ascii="Times New Roman" w:hAnsi="Times New Roman" w:cs="Times New Roman"/>
                <w:b/>
                <w:bCs/>
              </w:rPr>
              <w:t xml:space="preserve"> </w:t>
            </w:r>
            <w:r w:rsidR="00A25F28" w:rsidRPr="00905CFC">
              <w:rPr>
                <w:rFonts w:ascii="Times New Roman" w:hAnsi="Times New Roman" w:cs="Times New Roman"/>
                <w:bCs/>
              </w:rPr>
              <w:t>Circuite financiare; clasificarea circuitelor financiare; fluxuri de lichiditati</w:t>
            </w:r>
          </w:p>
        </w:tc>
        <w:tc>
          <w:tcPr>
            <w:tcW w:w="2430" w:type="dxa"/>
          </w:tcPr>
          <w:p w14:paraId="5374B37A"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3F1630CD"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515B0E60"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p w14:paraId="2D4353EA" w14:textId="77777777" w:rsidR="003E771A" w:rsidRPr="00905CFC" w:rsidRDefault="003E771A" w:rsidP="003E771A">
            <w:pPr>
              <w:spacing w:after="0" w:line="240" w:lineRule="auto"/>
              <w:jc w:val="center"/>
              <w:rPr>
                <w:rFonts w:ascii="Times New Roman" w:eastAsia="Times New Roman" w:hAnsi="Times New Roman" w:cs="Times New Roman"/>
                <w:sz w:val="24"/>
                <w:szCs w:val="24"/>
                <w:lang w:val="fr-FR"/>
              </w:rPr>
            </w:pPr>
          </w:p>
        </w:tc>
        <w:tc>
          <w:tcPr>
            <w:tcW w:w="2070" w:type="dxa"/>
          </w:tcPr>
          <w:p w14:paraId="0AF70616"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2 ore </w:t>
            </w:r>
          </w:p>
        </w:tc>
        <w:tc>
          <w:tcPr>
            <w:tcW w:w="1800" w:type="dxa"/>
          </w:tcPr>
          <w:p w14:paraId="41B137CF" w14:textId="77777777" w:rsidR="008252D4" w:rsidRPr="00905CFC" w:rsidRDefault="00A661B9" w:rsidP="00FC133A">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obligatorie 1-Cap.1; </w:t>
            </w:r>
          </w:p>
        </w:tc>
      </w:tr>
      <w:tr w:rsidR="00630EF2" w:rsidRPr="00905CFC" w14:paraId="26B26D72" w14:textId="77777777" w:rsidTr="00FF6B87">
        <w:trPr>
          <w:trHeight w:val="1078"/>
        </w:trPr>
        <w:tc>
          <w:tcPr>
            <w:tcW w:w="4158" w:type="dxa"/>
            <w:shd w:val="clear" w:color="auto" w:fill="D9D9D9"/>
          </w:tcPr>
          <w:p w14:paraId="6EFFED00" w14:textId="77777777" w:rsidR="00630EF2" w:rsidRPr="00905CFC" w:rsidRDefault="00630EF2" w:rsidP="008252D4">
            <w:pPr>
              <w:spacing w:after="0" w:line="240" w:lineRule="auto"/>
              <w:rPr>
                <w:rFonts w:ascii="Times New Roman" w:eastAsia="Times New Roman" w:hAnsi="Times New Roman" w:cs="Times New Roman"/>
                <w:szCs w:val="26"/>
              </w:rPr>
            </w:pPr>
          </w:p>
          <w:p w14:paraId="6B341AEC" w14:textId="77777777" w:rsidR="00630EF2" w:rsidRPr="00FF6B87" w:rsidRDefault="00630EF2" w:rsidP="00FF6B87">
            <w:pPr>
              <w:spacing w:before="120"/>
              <w:rPr>
                <w:rFonts w:ascii="Times New Roman" w:hAnsi="Times New Roman" w:cs="Times New Roman"/>
                <w:bCs/>
                <w:sz w:val="24"/>
                <w:szCs w:val="24"/>
              </w:rPr>
            </w:pPr>
            <w:r w:rsidRPr="00905CFC">
              <w:rPr>
                <w:rFonts w:ascii="Times New Roman" w:eastAsia="Times New Roman" w:hAnsi="Times New Roman" w:cs="Times New Roman"/>
                <w:szCs w:val="26"/>
              </w:rPr>
              <w:t xml:space="preserve">Tema nr.2 </w:t>
            </w:r>
            <w:r w:rsidR="000940A0" w:rsidRPr="00905CFC">
              <w:rPr>
                <w:rFonts w:ascii="Times New Roman" w:eastAsia="Times New Roman" w:hAnsi="Times New Roman" w:cs="Times New Roman"/>
                <w:szCs w:val="26"/>
              </w:rPr>
              <w:t>:Structura financiară a unei entități economice; Interpretarea financiară a bilanțului contabil</w:t>
            </w:r>
          </w:p>
        </w:tc>
        <w:tc>
          <w:tcPr>
            <w:tcW w:w="2430" w:type="dxa"/>
          </w:tcPr>
          <w:p w14:paraId="48F9CEBD"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327CFE01"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002941F0" w14:textId="77777777" w:rsidR="00630EF2" w:rsidRPr="00905CFC" w:rsidRDefault="00057C71" w:rsidP="00FF6B87">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tc>
        <w:tc>
          <w:tcPr>
            <w:tcW w:w="2070" w:type="dxa"/>
          </w:tcPr>
          <w:p w14:paraId="49D331EF" w14:textId="77777777" w:rsidR="00630EF2" w:rsidRPr="00905CFC" w:rsidRDefault="00057C71"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2 ore</w:t>
            </w:r>
          </w:p>
        </w:tc>
        <w:tc>
          <w:tcPr>
            <w:tcW w:w="1800" w:type="dxa"/>
          </w:tcPr>
          <w:p w14:paraId="462F7BF0" w14:textId="77777777" w:rsidR="00630EF2" w:rsidRPr="00905CFC" w:rsidRDefault="00A661B9" w:rsidP="00FC133A">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obligatorie 1-Cap.2; </w:t>
            </w:r>
            <w:r w:rsidR="00FC133A" w:rsidRPr="00905CFC">
              <w:rPr>
                <w:rFonts w:ascii="Times New Roman" w:eastAsia="Times New Roman" w:hAnsi="Times New Roman" w:cs="Times New Roman"/>
                <w:sz w:val="24"/>
                <w:szCs w:val="24"/>
                <w:lang w:val="en-US"/>
              </w:rPr>
              <w:t>2-cap.1</w:t>
            </w:r>
          </w:p>
        </w:tc>
      </w:tr>
      <w:tr w:rsidR="008252D4" w:rsidRPr="00905CFC" w14:paraId="07675221" w14:textId="77777777" w:rsidTr="004665AD">
        <w:tc>
          <w:tcPr>
            <w:tcW w:w="4158" w:type="dxa"/>
            <w:shd w:val="clear" w:color="auto" w:fill="D9D9D9"/>
          </w:tcPr>
          <w:p w14:paraId="261D7E4A" w14:textId="77777777" w:rsidR="008252D4" w:rsidRPr="00905CFC" w:rsidRDefault="008252D4" w:rsidP="000940A0">
            <w:pPr>
              <w:spacing w:after="0" w:line="240" w:lineRule="auto"/>
              <w:rPr>
                <w:rFonts w:ascii="Times New Roman" w:eastAsia="Times New Roman" w:hAnsi="Times New Roman" w:cs="Times New Roman"/>
                <w:szCs w:val="26"/>
              </w:rPr>
            </w:pPr>
            <w:r w:rsidRPr="00905CFC">
              <w:rPr>
                <w:rFonts w:ascii="Times New Roman" w:eastAsia="Times New Roman" w:hAnsi="Times New Roman" w:cs="Times New Roman"/>
                <w:b/>
                <w:szCs w:val="26"/>
              </w:rPr>
              <w:t xml:space="preserve">Tema </w:t>
            </w:r>
            <w:r w:rsidR="007E2EF2" w:rsidRPr="00905CFC">
              <w:rPr>
                <w:rFonts w:ascii="Times New Roman" w:eastAsia="Times New Roman" w:hAnsi="Times New Roman" w:cs="Times New Roman"/>
                <w:b/>
                <w:szCs w:val="26"/>
              </w:rPr>
              <w:t>3</w:t>
            </w:r>
            <w:r w:rsidRPr="00905CFC">
              <w:rPr>
                <w:rFonts w:ascii="Times New Roman" w:eastAsia="Times New Roman" w:hAnsi="Times New Roman" w:cs="Times New Roman"/>
                <w:szCs w:val="26"/>
              </w:rPr>
              <w:t xml:space="preserve"> : </w:t>
            </w:r>
            <w:r w:rsidR="000940A0" w:rsidRPr="00905CFC">
              <w:rPr>
                <w:rFonts w:ascii="Times New Roman" w:eastAsia="Times New Roman" w:hAnsi="Times New Roman" w:cs="Times New Roman"/>
                <w:szCs w:val="26"/>
              </w:rPr>
              <w:t xml:space="preserve"> </w:t>
            </w:r>
            <w:r w:rsidR="000940A0" w:rsidRPr="00905CFC">
              <w:rPr>
                <w:rFonts w:ascii="Times New Roman" w:eastAsia="Times New Roman" w:hAnsi="Times New Roman" w:cs="Times New Roman"/>
                <w:sz w:val="24"/>
                <w:szCs w:val="24"/>
              </w:rPr>
              <w:t>Metode de evaluarea și reevaluarea</w:t>
            </w:r>
            <w:r w:rsidR="00C46723" w:rsidRPr="00905CFC">
              <w:rPr>
                <w:rFonts w:ascii="Times New Roman" w:eastAsia="Times New Roman" w:hAnsi="Times New Roman" w:cs="Times New Roman"/>
                <w:sz w:val="24"/>
                <w:szCs w:val="24"/>
              </w:rPr>
              <w:t xml:space="preserve"> a intreprinderii</w:t>
            </w:r>
          </w:p>
        </w:tc>
        <w:tc>
          <w:tcPr>
            <w:tcW w:w="2430" w:type="dxa"/>
          </w:tcPr>
          <w:p w14:paraId="5482A87C"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33868174"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4A2101E7" w14:textId="77777777" w:rsidR="008252D4" w:rsidRPr="00905CFC" w:rsidRDefault="008252D4" w:rsidP="00E54C4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tc>
        <w:tc>
          <w:tcPr>
            <w:tcW w:w="2070" w:type="dxa"/>
          </w:tcPr>
          <w:p w14:paraId="6F52CEAF" w14:textId="77777777" w:rsidR="008252D4" w:rsidRPr="00905CFC" w:rsidRDefault="008847E0"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2</w:t>
            </w:r>
            <w:r w:rsidR="008252D4" w:rsidRPr="00905CFC">
              <w:rPr>
                <w:rFonts w:ascii="Times New Roman" w:eastAsia="Times New Roman" w:hAnsi="Times New Roman" w:cs="Times New Roman"/>
                <w:sz w:val="24"/>
                <w:szCs w:val="24"/>
                <w:lang w:val="en-US"/>
              </w:rPr>
              <w:t xml:space="preserve"> ore </w:t>
            </w:r>
          </w:p>
        </w:tc>
        <w:tc>
          <w:tcPr>
            <w:tcW w:w="1800" w:type="dxa"/>
          </w:tcPr>
          <w:p w14:paraId="56D0129F" w14:textId="77777777" w:rsidR="008252D4" w:rsidRPr="00905CFC" w:rsidRDefault="00A661B9" w:rsidP="00FC133A">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Bibliografie obligatorie 1</w:t>
            </w:r>
            <w:r w:rsidR="008252D4" w:rsidRPr="00905CFC">
              <w:rPr>
                <w:rFonts w:ascii="Times New Roman" w:eastAsia="Times New Roman" w:hAnsi="Times New Roman" w:cs="Times New Roman"/>
                <w:sz w:val="24"/>
                <w:szCs w:val="24"/>
                <w:lang w:val="en-US"/>
              </w:rPr>
              <w:t>-Cap.3</w:t>
            </w:r>
            <w:r w:rsidRPr="00905CFC">
              <w:rPr>
                <w:rFonts w:ascii="Times New Roman" w:eastAsia="Times New Roman" w:hAnsi="Times New Roman" w:cs="Times New Roman"/>
                <w:sz w:val="24"/>
                <w:szCs w:val="24"/>
                <w:lang w:val="en-US"/>
              </w:rPr>
              <w:t xml:space="preserve">; </w:t>
            </w:r>
            <w:r w:rsidR="00FC133A" w:rsidRPr="00905CFC">
              <w:rPr>
                <w:rFonts w:ascii="Times New Roman" w:eastAsia="Times New Roman" w:hAnsi="Times New Roman" w:cs="Times New Roman"/>
                <w:sz w:val="24"/>
                <w:szCs w:val="24"/>
                <w:lang w:val="en-US"/>
              </w:rPr>
              <w:t>2-cap.2</w:t>
            </w:r>
          </w:p>
        </w:tc>
      </w:tr>
      <w:tr w:rsidR="00B85F79" w:rsidRPr="00905CFC" w14:paraId="57DE70B5" w14:textId="77777777" w:rsidTr="004665AD">
        <w:tc>
          <w:tcPr>
            <w:tcW w:w="4158" w:type="dxa"/>
            <w:shd w:val="clear" w:color="auto" w:fill="D9D9D9"/>
          </w:tcPr>
          <w:p w14:paraId="21C672D7" w14:textId="77777777" w:rsidR="00B85F79" w:rsidRPr="00905CFC" w:rsidRDefault="00B85F79" w:rsidP="000940A0">
            <w:pPr>
              <w:spacing w:after="0" w:line="240" w:lineRule="auto"/>
              <w:rPr>
                <w:rFonts w:ascii="Times New Roman" w:hAnsi="Times New Roman" w:cs="Times New Roman"/>
                <w:bCs/>
              </w:rPr>
            </w:pPr>
            <w:r w:rsidRPr="00905CFC">
              <w:rPr>
                <w:rFonts w:ascii="Times New Roman" w:eastAsia="Times New Roman" w:hAnsi="Times New Roman" w:cs="Times New Roman"/>
                <w:b/>
                <w:szCs w:val="26"/>
              </w:rPr>
              <w:t xml:space="preserve">Tema 4: </w:t>
            </w:r>
            <w:r w:rsidR="000940A0" w:rsidRPr="00905CFC">
              <w:rPr>
                <w:rFonts w:ascii="Times New Roman" w:hAnsi="Times New Roman" w:cs="Times New Roman"/>
                <w:bCs/>
                <w:sz w:val="24"/>
                <w:szCs w:val="24"/>
              </w:rPr>
              <w:t xml:space="preserve">Finanțari pe termen </w:t>
            </w:r>
            <w:r w:rsidR="00CF57E1" w:rsidRPr="00905CFC">
              <w:rPr>
                <w:rFonts w:ascii="Times New Roman" w:hAnsi="Times New Roman" w:cs="Times New Roman"/>
                <w:bCs/>
                <w:sz w:val="24"/>
                <w:szCs w:val="24"/>
              </w:rPr>
              <w:t xml:space="preserve">lung din fonduri proprii; Finanțări pe termen </w:t>
            </w:r>
            <w:r w:rsidR="000940A0" w:rsidRPr="00905CFC">
              <w:rPr>
                <w:rFonts w:ascii="Times New Roman" w:hAnsi="Times New Roman" w:cs="Times New Roman"/>
                <w:bCs/>
                <w:sz w:val="24"/>
                <w:szCs w:val="24"/>
              </w:rPr>
              <w:t>scurt</w:t>
            </w:r>
            <w:r w:rsidRPr="00905CFC">
              <w:rPr>
                <w:rFonts w:ascii="Times New Roman" w:hAnsi="Times New Roman" w:cs="Times New Roman"/>
                <w:bCs/>
              </w:rPr>
              <w:t xml:space="preserve">  </w:t>
            </w:r>
            <w:r w:rsidR="00C46723" w:rsidRPr="00905CFC">
              <w:rPr>
                <w:rFonts w:ascii="Times New Roman" w:hAnsi="Times New Roman" w:cs="Times New Roman"/>
                <w:bCs/>
              </w:rPr>
              <w:t>a firmei</w:t>
            </w:r>
          </w:p>
          <w:p w14:paraId="55305415" w14:textId="77777777" w:rsidR="00B85F79" w:rsidRPr="00905CFC" w:rsidRDefault="00B85F79" w:rsidP="000940A0">
            <w:pPr>
              <w:spacing w:after="0" w:line="240" w:lineRule="auto"/>
              <w:rPr>
                <w:rFonts w:ascii="Times New Roman" w:eastAsia="Times New Roman" w:hAnsi="Times New Roman" w:cs="Times New Roman"/>
                <w:szCs w:val="26"/>
              </w:rPr>
            </w:pPr>
          </w:p>
        </w:tc>
        <w:tc>
          <w:tcPr>
            <w:tcW w:w="2430" w:type="dxa"/>
          </w:tcPr>
          <w:p w14:paraId="3A168963"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0DA17A0D"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06D40B75" w14:textId="77777777" w:rsidR="00B85F79" w:rsidRPr="00FF6B87" w:rsidRDefault="00057C71" w:rsidP="00FF6B87">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tc>
        <w:tc>
          <w:tcPr>
            <w:tcW w:w="2070" w:type="dxa"/>
          </w:tcPr>
          <w:p w14:paraId="0FC84CF7" w14:textId="77777777" w:rsidR="00B85F79" w:rsidRPr="00FF6B87" w:rsidRDefault="00FC133A"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w:t>
            </w:r>
            <w:r w:rsidR="00057C71" w:rsidRPr="00FF6B87">
              <w:rPr>
                <w:rFonts w:ascii="Times New Roman" w:eastAsia="Times New Roman" w:hAnsi="Times New Roman" w:cs="Times New Roman"/>
                <w:sz w:val="24"/>
                <w:szCs w:val="24"/>
                <w:lang w:val="en-US"/>
              </w:rPr>
              <w:t xml:space="preserve"> ore</w:t>
            </w:r>
          </w:p>
        </w:tc>
        <w:tc>
          <w:tcPr>
            <w:tcW w:w="1800" w:type="dxa"/>
          </w:tcPr>
          <w:p w14:paraId="123D61D2" w14:textId="77777777" w:rsidR="00B85F79" w:rsidRPr="00905CFC" w:rsidRDefault="00A661B9"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w:t>
            </w:r>
            <w:r w:rsidR="00FC133A" w:rsidRPr="00905CFC">
              <w:rPr>
                <w:rFonts w:ascii="Times New Roman" w:eastAsia="Times New Roman" w:hAnsi="Times New Roman" w:cs="Times New Roman"/>
                <w:sz w:val="24"/>
                <w:szCs w:val="24"/>
                <w:lang w:val="en-US"/>
              </w:rPr>
              <w:t>5;8; 2-cap.3;5</w:t>
            </w:r>
          </w:p>
        </w:tc>
      </w:tr>
      <w:tr w:rsidR="008252D4" w:rsidRPr="00905CFC" w14:paraId="17EE0E22" w14:textId="77777777" w:rsidTr="004665AD">
        <w:tc>
          <w:tcPr>
            <w:tcW w:w="4158" w:type="dxa"/>
            <w:shd w:val="clear" w:color="auto" w:fill="D9D9D9"/>
          </w:tcPr>
          <w:p w14:paraId="0B96AB2C" w14:textId="77777777" w:rsidR="00727386" w:rsidRPr="00905CFC" w:rsidRDefault="000464D0" w:rsidP="000940A0">
            <w:pPr>
              <w:spacing w:after="0" w:line="240" w:lineRule="auto"/>
              <w:rPr>
                <w:rFonts w:ascii="Times New Roman" w:hAnsi="Times New Roman" w:cs="Times New Roman"/>
                <w:bCs/>
                <w:sz w:val="24"/>
                <w:szCs w:val="24"/>
              </w:rPr>
            </w:pPr>
            <w:r w:rsidRPr="00905CFC">
              <w:rPr>
                <w:rFonts w:ascii="Times New Roman" w:eastAsia="Times New Roman" w:hAnsi="Times New Roman" w:cs="Times New Roman"/>
                <w:szCs w:val="26"/>
              </w:rPr>
              <w:t>Tema 5</w:t>
            </w:r>
            <w:r w:rsidR="008252D4" w:rsidRPr="00905CFC">
              <w:rPr>
                <w:rFonts w:ascii="Times New Roman" w:eastAsia="Times New Roman" w:hAnsi="Times New Roman" w:cs="Times New Roman"/>
                <w:szCs w:val="26"/>
              </w:rPr>
              <w:t xml:space="preserve"> :</w:t>
            </w:r>
            <w:r w:rsidR="000940A0" w:rsidRPr="00905CFC">
              <w:rPr>
                <w:rFonts w:ascii="Times New Roman" w:hAnsi="Times New Roman" w:cs="Times New Roman"/>
                <w:bCs/>
                <w:sz w:val="24"/>
                <w:szCs w:val="24"/>
              </w:rPr>
              <w:t>Gestiunea de trezorerie</w:t>
            </w:r>
          </w:p>
          <w:p w14:paraId="2E315B2D" w14:textId="77777777" w:rsidR="008252D4" w:rsidRPr="00905CFC" w:rsidRDefault="008252D4" w:rsidP="008A5A50">
            <w:pPr>
              <w:spacing w:after="0" w:line="240" w:lineRule="auto"/>
              <w:rPr>
                <w:rFonts w:ascii="Times New Roman" w:eastAsia="Times New Roman" w:hAnsi="Times New Roman" w:cs="Times New Roman"/>
                <w:sz w:val="24"/>
                <w:szCs w:val="24"/>
                <w:lang w:val="en-US"/>
              </w:rPr>
            </w:pPr>
          </w:p>
        </w:tc>
        <w:tc>
          <w:tcPr>
            <w:tcW w:w="2430" w:type="dxa"/>
          </w:tcPr>
          <w:p w14:paraId="36839CEC"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7227DFD3"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7EC29689" w14:textId="77777777" w:rsidR="008252D4" w:rsidRPr="00FF6B87" w:rsidRDefault="00057C71" w:rsidP="00FF6B87">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tc>
        <w:tc>
          <w:tcPr>
            <w:tcW w:w="2070" w:type="dxa"/>
          </w:tcPr>
          <w:p w14:paraId="0A1613C3" w14:textId="77777777" w:rsidR="008252D4" w:rsidRPr="00FF6B87" w:rsidRDefault="00FC133A"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w:t>
            </w:r>
            <w:r w:rsidR="00057C71" w:rsidRPr="00FF6B87">
              <w:rPr>
                <w:rFonts w:ascii="Times New Roman" w:eastAsia="Times New Roman" w:hAnsi="Times New Roman" w:cs="Times New Roman"/>
                <w:sz w:val="24"/>
                <w:szCs w:val="24"/>
                <w:lang w:val="en-US"/>
              </w:rPr>
              <w:t xml:space="preserve"> ore</w:t>
            </w:r>
          </w:p>
        </w:tc>
        <w:tc>
          <w:tcPr>
            <w:tcW w:w="1800" w:type="dxa"/>
          </w:tcPr>
          <w:p w14:paraId="0C00DB69" w14:textId="77777777" w:rsidR="008252D4" w:rsidRPr="00905CFC" w:rsidRDefault="00FC133A"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1-Cap.9</w:t>
            </w:r>
          </w:p>
        </w:tc>
      </w:tr>
      <w:tr w:rsidR="008252D4" w:rsidRPr="00905CFC" w14:paraId="7A5166B8" w14:textId="77777777" w:rsidTr="004665AD">
        <w:tc>
          <w:tcPr>
            <w:tcW w:w="4158" w:type="dxa"/>
            <w:shd w:val="clear" w:color="auto" w:fill="D9D9D9"/>
          </w:tcPr>
          <w:p w14:paraId="22A0F0AA" w14:textId="77777777" w:rsidR="008252D4" w:rsidRPr="00905CFC" w:rsidRDefault="00727386" w:rsidP="000940A0">
            <w:pPr>
              <w:spacing w:after="0" w:line="240" w:lineRule="auto"/>
              <w:rPr>
                <w:rFonts w:ascii="Times New Roman" w:hAnsi="Times New Roman" w:cs="Times New Roman"/>
                <w:bCs/>
              </w:rPr>
            </w:pPr>
            <w:r w:rsidRPr="00905CFC">
              <w:rPr>
                <w:rFonts w:ascii="Times New Roman" w:eastAsia="Times New Roman" w:hAnsi="Times New Roman" w:cs="Times New Roman"/>
                <w:szCs w:val="26"/>
              </w:rPr>
              <w:t>Tema 6</w:t>
            </w:r>
            <w:r w:rsidR="008252D4" w:rsidRPr="00905CFC">
              <w:rPr>
                <w:rFonts w:ascii="Times New Roman" w:eastAsia="Times New Roman" w:hAnsi="Times New Roman" w:cs="Times New Roman"/>
                <w:szCs w:val="26"/>
              </w:rPr>
              <w:t xml:space="preserve"> : </w:t>
            </w:r>
            <w:r w:rsidR="000940A0" w:rsidRPr="00905CFC">
              <w:rPr>
                <w:rFonts w:ascii="Times New Roman" w:hAnsi="Times New Roman" w:cs="Times New Roman"/>
                <w:bCs/>
                <w:sz w:val="24"/>
                <w:szCs w:val="24"/>
              </w:rPr>
              <w:t>Gestiunea stocurilor</w:t>
            </w:r>
          </w:p>
          <w:p w14:paraId="133D7A16"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en-US"/>
              </w:rPr>
            </w:pPr>
          </w:p>
        </w:tc>
        <w:tc>
          <w:tcPr>
            <w:tcW w:w="2430" w:type="dxa"/>
          </w:tcPr>
          <w:p w14:paraId="388146AE"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52814CE3"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456F8BD6"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p w14:paraId="635475BE"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3A35F488" w14:textId="77777777" w:rsidR="008252D4" w:rsidRPr="00FF6B87" w:rsidRDefault="00FC133A"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w:t>
            </w:r>
            <w:r w:rsidR="00057C71" w:rsidRPr="00FF6B87">
              <w:rPr>
                <w:rFonts w:ascii="Times New Roman" w:eastAsia="Times New Roman" w:hAnsi="Times New Roman" w:cs="Times New Roman"/>
                <w:sz w:val="24"/>
                <w:szCs w:val="24"/>
                <w:lang w:val="en-US"/>
              </w:rPr>
              <w:t xml:space="preserve"> ore</w:t>
            </w:r>
          </w:p>
        </w:tc>
        <w:tc>
          <w:tcPr>
            <w:tcW w:w="1800" w:type="dxa"/>
          </w:tcPr>
          <w:p w14:paraId="42F2DE92" w14:textId="77777777" w:rsidR="008252D4" w:rsidRPr="00905CFC" w:rsidRDefault="00A661B9"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w:t>
            </w:r>
            <w:r w:rsidR="00FC133A" w:rsidRPr="00905CFC">
              <w:rPr>
                <w:rFonts w:ascii="Times New Roman" w:eastAsia="Times New Roman" w:hAnsi="Times New Roman" w:cs="Times New Roman"/>
                <w:sz w:val="24"/>
                <w:szCs w:val="24"/>
                <w:lang w:val="en-US"/>
              </w:rPr>
              <w:t>10</w:t>
            </w:r>
          </w:p>
        </w:tc>
      </w:tr>
      <w:tr w:rsidR="008252D4" w:rsidRPr="00905CFC" w14:paraId="11C387A0" w14:textId="77777777" w:rsidTr="004665AD">
        <w:tc>
          <w:tcPr>
            <w:tcW w:w="4158" w:type="dxa"/>
            <w:shd w:val="clear" w:color="auto" w:fill="D9D9D9"/>
          </w:tcPr>
          <w:p w14:paraId="1FDE9F53" w14:textId="77777777" w:rsidR="003D46B2" w:rsidRPr="00905CFC" w:rsidRDefault="00727386" w:rsidP="000940A0">
            <w:pPr>
              <w:spacing w:after="0" w:line="240" w:lineRule="auto"/>
              <w:rPr>
                <w:rFonts w:ascii="Times New Roman" w:hAnsi="Times New Roman" w:cs="Times New Roman"/>
                <w:bCs/>
              </w:rPr>
            </w:pPr>
            <w:r w:rsidRPr="00905CFC">
              <w:rPr>
                <w:rFonts w:ascii="Times New Roman" w:eastAsia="Times New Roman" w:hAnsi="Times New Roman" w:cs="Times New Roman"/>
                <w:sz w:val="24"/>
                <w:szCs w:val="24"/>
                <w:lang w:val="en-US"/>
              </w:rPr>
              <w:t xml:space="preserve">Tema </w:t>
            </w:r>
            <w:r w:rsidRPr="00905CFC">
              <w:rPr>
                <w:rFonts w:ascii="Times New Roman" w:hAnsi="Times New Roman" w:cs="Times New Roman"/>
                <w:bCs/>
              </w:rPr>
              <w:t xml:space="preserve">7: </w:t>
            </w:r>
            <w:r w:rsidR="000940A0" w:rsidRPr="00905CFC">
              <w:rPr>
                <w:rFonts w:ascii="Times New Roman" w:hAnsi="Times New Roman" w:cs="Times New Roman"/>
                <w:bCs/>
              </w:rPr>
              <w:t>Gestiunea incasarilor și plătilor</w:t>
            </w:r>
          </w:p>
          <w:p w14:paraId="3A92FE02" w14:textId="77777777" w:rsidR="003D46B2" w:rsidRPr="00905CFC" w:rsidRDefault="003D46B2" w:rsidP="008252D4">
            <w:pPr>
              <w:spacing w:after="0" w:line="240" w:lineRule="auto"/>
              <w:rPr>
                <w:rFonts w:ascii="Times New Roman" w:eastAsia="Times New Roman" w:hAnsi="Times New Roman" w:cs="Times New Roman"/>
                <w:sz w:val="24"/>
                <w:szCs w:val="24"/>
                <w:lang w:val="en-US"/>
              </w:rPr>
            </w:pPr>
          </w:p>
        </w:tc>
        <w:tc>
          <w:tcPr>
            <w:tcW w:w="2430" w:type="dxa"/>
          </w:tcPr>
          <w:p w14:paraId="342757D0"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64608C2B"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66EE4401"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p w14:paraId="5DB3DA44"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57C93EDD" w14:textId="77777777" w:rsidR="008252D4" w:rsidRPr="00FF6B87" w:rsidRDefault="008847E0"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w:t>
            </w:r>
            <w:r w:rsidR="00057C71" w:rsidRPr="00FF6B87">
              <w:rPr>
                <w:rFonts w:ascii="Times New Roman" w:eastAsia="Times New Roman" w:hAnsi="Times New Roman" w:cs="Times New Roman"/>
                <w:sz w:val="24"/>
                <w:szCs w:val="24"/>
                <w:lang w:val="en-US"/>
              </w:rPr>
              <w:t xml:space="preserve"> ore</w:t>
            </w:r>
          </w:p>
        </w:tc>
        <w:tc>
          <w:tcPr>
            <w:tcW w:w="1800" w:type="dxa"/>
          </w:tcPr>
          <w:p w14:paraId="5E7D8E28" w14:textId="77777777" w:rsidR="008252D4" w:rsidRPr="00905CFC" w:rsidRDefault="00A661B9"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w:t>
            </w:r>
            <w:r w:rsidR="00FC133A" w:rsidRPr="00905CFC">
              <w:rPr>
                <w:rFonts w:ascii="Times New Roman" w:eastAsia="Times New Roman" w:hAnsi="Times New Roman" w:cs="Times New Roman"/>
                <w:sz w:val="24"/>
                <w:szCs w:val="24"/>
                <w:lang w:val="en-US"/>
              </w:rPr>
              <w:t>12</w:t>
            </w:r>
          </w:p>
        </w:tc>
      </w:tr>
      <w:tr w:rsidR="008847E0" w:rsidRPr="00905CFC" w14:paraId="7805AF68" w14:textId="77777777" w:rsidTr="004665AD">
        <w:tc>
          <w:tcPr>
            <w:tcW w:w="4158" w:type="dxa"/>
            <w:shd w:val="clear" w:color="auto" w:fill="D9D9D9"/>
          </w:tcPr>
          <w:p w14:paraId="1536B89B" w14:textId="77777777" w:rsidR="008847E0" w:rsidRPr="00905CFC" w:rsidRDefault="008847E0" w:rsidP="00CF57E1">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Tema 8: Risc și rentabilitate</w:t>
            </w:r>
          </w:p>
        </w:tc>
        <w:tc>
          <w:tcPr>
            <w:tcW w:w="2430" w:type="dxa"/>
          </w:tcPr>
          <w:p w14:paraId="6F54BD9D" w14:textId="77777777" w:rsidR="008847E0" w:rsidRPr="00905CFC" w:rsidRDefault="008847E0" w:rsidP="008847E0">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20FB2FCA" w14:textId="77777777" w:rsidR="008847E0" w:rsidRPr="00905CFC" w:rsidRDefault="008847E0" w:rsidP="008847E0">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5F6526AE" w14:textId="77777777" w:rsidR="008847E0" w:rsidRPr="00905CFC" w:rsidRDefault="008847E0" w:rsidP="008847E0">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p w14:paraId="4689DA4C" w14:textId="77777777" w:rsidR="008847E0" w:rsidRPr="00905CFC" w:rsidRDefault="008847E0" w:rsidP="00057C71">
            <w:pPr>
              <w:spacing w:after="0" w:line="240" w:lineRule="auto"/>
              <w:jc w:val="center"/>
              <w:rPr>
                <w:rFonts w:ascii="Times New Roman" w:eastAsia="MS Mincho" w:hAnsi="Times New Roman" w:cs="Times New Roman"/>
                <w:noProof/>
                <w:sz w:val="24"/>
                <w:szCs w:val="24"/>
                <w:lang w:val="fr-FR"/>
              </w:rPr>
            </w:pPr>
          </w:p>
        </w:tc>
        <w:tc>
          <w:tcPr>
            <w:tcW w:w="2070" w:type="dxa"/>
          </w:tcPr>
          <w:p w14:paraId="31885D78" w14:textId="77777777" w:rsidR="008847E0" w:rsidRPr="00FF6B87" w:rsidRDefault="008847E0"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 ore</w:t>
            </w:r>
          </w:p>
        </w:tc>
        <w:tc>
          <w:tcPr>
            <w:tcW w:w="1800" w:type="dxa"/>
          </w:tcPr>
          <w:p w14:paraId="57767F7C" w14:textId="77777777" w:rsidR="008847E0" w:rsidRPr="00905CFC" w:rsidRDefault="008847E0" w:rsidP="00FC133A">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w:t>
            </w:r>
            <w:r w:rsidR="001F76B3">
              <w:rPr>
                <w:rFonts w:ascii="Times New Roman" w:eastAsia="Times New Roman" w:hAnsi="Times New Roman" w:cs="Times New Roman"/>
                <w:sz w:val="24"/>
                <w:szCs w:val="24"/>
                <w:lang w:val="en-US"/>
              </w:rPr>
              <w:t xml:space="preserve">obligatorie </w:t>
            </w:r>
            <w:r w:rsidRPr="00905CFC">
              <w:rPr>
                <w:rFonts w:ascii="Times New Roman" w:eastAsia="Times New Roman" w:hAnsi="Times New Roman" w:cs="Times New Roman"/>
                <w:sz w:val="24"/>
                <w:szCs w:val="24"/>
                <w:lang w:val="en-US"/>
              </w:rPr>
              <w:t>3-Cap.6</w:t>
            </w:r>
          </w:p>
        </w:tc>
      </w:tr>
      <w:tr w:rsidR="008252D4" w:rsidRPr="00905CFC" w14:paraId="2B50BF9F" w14:textId="77777777" w:rsidTr="004665AD">
        <w:tc>
          <w:tcPr>
            <w:tcW w:w="4158" w:type="dxa"/>
            <w:shd w:val="clear" w:color="auto" w:fill="D9D9D9"/>
          </w:tcPr>
          <w:p w14:paraId="0D271030" w14:textId="77777777" w:rsidR="008252D4" w:rsidRPr="00905CFC" w:rsidRDefault="008847E0" w:rsidP="00CF57E1">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Tema 9</w:t>
            </w:r>
            <w:r w:rsidR="00CF57E1" w:rsidRPr="00905CFC">
              <w:rPr>
                <w:rFonts w:ascii="Times New Roman" w:eastAsia="Times New Roman" w:hAnsi="Times New Roman" w:cs="Times New Roman"/>
                <w:sz w:val="24"/>
                <w:szCs w:val="24"/>
                <w:lang w:val="en-US"/>
              </w:rPr>
              <w:t>: Diagnostic financiar</w:t>
            </w:r>
            <w:r w:rsidR="00C46723" w:rsidRPr="00905CFC">
              <w:rPr>
                <w:rFonts w:ascii="Times New Roman" w:eastAsia="Times New Roman" w:hAnsi="Times New Roman" w:cs="Times New Roman"/>
                <w:sz w:val="24"/>
                <w:szCs w:val="24"/>
                <w:lang w:val="en-US"/>
              </w:rPr>
              <w:t xml:space="preserve"> a</w:t>
            </w:r>
            <w:r w:rsidR="00262058" w:rsidRPr="00905CFC">
              <w:rPr>
                <w:rFonts w:ascii="Times New Roman" w:eastAsia="Times New Roman" w:hAnsi="Times New Roman" w:cs="Times New Roman"/>
                <w:sz w:val="24"/>
                <w:szCs w:val="24"/>
                <w:lang w:val="en-US"/>
              </w:rPr>
              <w:t>l</w:t>
            </w:r>
            <w:r w:rsidR="00C46723" w:rsidRPr="00905CFC">
              <w:rPr>
                <w:rFonts w:ascii="Times New Roman" w:eastAsia="Times New Roman" w:hAnsi="Times New Roman" w:cs="Times New Roman"/>
                <w:sz w:val="24"/>
                <w:szCs w:val="24"/>
                <w:lang w:val="en-US"/>
              </w:rPr>
              <w:t xml:space="preserve"> firmei</w:t>
            </w:r>
          </w:p>
        </w:tc>
        <w:tc>
          <w:tcPr>
            <w:tcW w:w="2430" w:type="dxa"/>
          </w:tcPr>
          <w:p w14:paraId="2EA4A807"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7DCEDCEC"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03FE3569" w14:textId="77777777" w:rsidR="008252D4" w:rsidRPr="001F76B3" w:rsidRDefault="00057C71" w:rsidP="001F76B3">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 xml:space="preserve">Metoda </w:t>
            </w:r>
            <w:r w:rsidRPr="00905CFC">
              <w:rPr>
                <w:rFonts w:ascii="Times New Roman" w:eastAsia="MS Mincho" w:hAnsi="Times New Roman" w:cs="Times New Roman"/>
                <w:noProof/>
                <w:sz w:val="24"/>
                <w:szCs w:val="24"/>
                <w:lang w:val="fr-FR"/>
              </w:rPr>
              <w:lastRenderedPageBreak/>
              <w:t>problematizării</w:t>
            </w:r>
          </w:p>
        </w:tc>
        <w:tc>
          <w:tcPr>
            <w:tcW w:w="2070" w:type="dxa"/>
          </w:tcPr>
          <w:p w14:paraId="4A53B15F" w14:textId="77777777" w:rsidR="008252D4" w:rsidRPr="00FF6B87" w:rsidRDefault="00057C71"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lastRenderedPageBreak/>
              <w:t>4 ore</w:t>
            </w:r>
          </w:p>
        </w:tc>
        <w:tc>
          <w:tcPr>
            <w:tcW w:w="1800" w:type="dxa"/>
          </w:tcPr>
          <w:p w14:paraId="07C85425" w14:textId="77777777" w:rsidR="008252D4" w:rsidRPr="00905CFC" w:rsidRDefault="00A661B9"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w:t>
            </w:r>
            <w:r w:rsidR="00FC133A" w:rsidRPr="00905CFC">
              <w:rPr>
                <w:rFonts w:ascii="Times New Roman" w:eastAsia="Times New Roman" w:hAnsi="Times New Roman" w:cs="Times New Roman"/>
                <w:sz w:val="24"/>
                <w:szCs w:val="24"/>
                <w:lang w:val="en-US"/>
              </w:rPr>
              <w:t>15</w:t>
            </w:r>
          </w:p>
        </w:tc>
      </w:tr>
      <w:tr w:rsidR="008252D4" w:rsidRPr="00905CFC" w14:paraId="0584F725" w14:textId="77777777" w:rsidTr="004665AD">
        <w:tc>
          <w:tcPr>
            <w:tcW w:w="4158" w:type="dxa"/>
            <w:shd w:val="clear" w:color="auto" w:fill="D9D9D9"/>
          </w:tcPr>
          <w:p w14:paraId="53D408BB" w14:textId="77777777" w:rsidR="009777B6" w:rsidRPr="00905CFC" w:rsidRDefault="008252D4" w:rsidP="00CF57E1">
            <w:pPr>
              <w:spacing w:after="0" w:line="240" w:lineRule="auto"/>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lang w:val="fr-FR"/>
              </w:rPr>
              <w:t xml:space="preserve">Tema </w:t>
            </w:r>
            <w:r w:rsidR="008847E0" w:rsidRPr="00905CFC">
              <w:rPr>
                <w:rFonts w:ascii="Times New Roman" w:eastAsia="Times New Roman" w:hAnsi="Times New Roman" w:cs="Times New Roman"/>
                <w:sz w:val="24"/>
                <w:szCs w:val="24"/>
                <w:lang w:val="fr-FR"/>
              </w:rPr>
              <w:t>10</w:t>
            </w:r>
            <w:r w:rsidR="00727386" w:rsidRPr="00905CFC">
              <w:rPr>
                <w:rFonts w:ascii="Times New Roman" w:eastAsia="Times New Roman" w:hAnsi="Times New Roman" w:cs="Times New Roman"/>
                <w:sz w:val="24"/>
                <w:szCs w:val="24"/>
                <w:lang w:val="fr-FR"/>
              </w:rPr>
              <w:t xml:space="preserve">- </w:t>
            </w:r>
            <w:r w:rsidR="00CF57E1" w:rsidRPr="00905CFC">
              <w:rPr>
                <w:rFonts w:ascii="Times New Roman" w:eastAsia="Times New Roman" w:hAnsi="Times New Roman" w:cs="Times New Roman"/>
                <w:sz w:val="24"/>
                <w:szCs w:val="24"/>
                <w:lang w:val="fr-FR"/>
              </w:rPr>
              <w:t>Analiza echilibrului financiar</w:t>
            </w:r>
            <w:r w:rsidR="00C46723" w:rsidRPr="00905CFC">
              <w:rPr>
                <w:rFonts w:ascii="Times New Roman" w:eastAsia="Times New Roman" w:hAnsi="Times New Roman" w:cs="Times New Roman"/>
                <w:sz w:val="24"/>
                <w:szCs w:val="24"/>
                <w:lang w:val="fr-FR"/>
              </w:rPr>
              <w:t xml:space="preserve"> a</w:t>
            </w:r>
            <w:r w:rsidR="00262058" w:rsidRPr="00905CFC">
              <w:rPr>
                <w:rFonts w:ascii="Times New Roman" w:eastAsia="Times New Roman" w:hAnsi="Times New Roman" w:cs="Times New Roman"/>
                <w:sz w:val="24"/>
                <w:szCs w:val="24"/>
                <w:lang w:val="fr-FR"/>
              </w:rPr>
              <w:t>l</w:t>
            </w:r>
            <w:r w:rsidR="00C46723" w:rsidRPr="00905CFC">
              <w:rPr>
                <w:rFonts w:ascii="Times New Roman" w:eastAsia="Times New Roman" w:hAnsi="Times New Roman" w:cs="Times New Roman"/>
                <w:sz w:val="24"/>
                <w:szCs w:val="24"/>
                <w:lang w:val="fr-FR"/>
              </w:rPr>
              <w:t xml:space="preserve"> fimei</w:t>
            </w:r>
          </w:p>
        </w:tc>
        <w:tc>
          <w:tcPr>
            <w:tcW w:w="2430" w:type="dxa"/>
          </w:tcPr>
          <w:p w14:paraId="085FE333"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Curs interactiv</w:t>
            </w:r>
          </w:p>
          <w:p w14:paraId="619BD944" w14:textId="77777777" w:rsidR="00057C71" w:rsidRPr="00905CFC" w:rsidRDefault="00057C71" w:rsidP="00057C71">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Conversaţie euristică</w:t>
            </w:r>
          </w:p>
          <w:p w14:paraId="32EAF952" w14:textId="77777777" w:rsidR="008252D4" w:rsidRPr="00FF6B87" w:rsidRDefault="00057C71" w:rsidP="00FF6B87">
            <w:pPr>
              <w:spacing w:after="0" w:line="240" w:lineRule="auto"/>
              <w:jc w:val="center"/>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Metoda problematizării</w:t>
            </w:r>
          </w:p>
        </w:tc>
        <w:tc>
          <w:tcPr>
            <w:tcW w:w="2070" w:type="dxa"/>
          </w:tcPr>
          <w:p w14:paraId="7B6B7CAD" w14:textId="77777777" w:rsidR="008252D4" w:rsidRPr="00FF6B87" w:rsidRDefault="00FC133A" w:rsidP="00FC133A">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w:t>
            </w:r>
            <w:r w:rsidR="00057C71" w:rsidRPr="00FF6B87">
              <w:rPr>
                <w:rFonts w:ascii="Times New Roman" w:eastAsia="Times New Roman" w:hAnsi="Times New Roman" w:cs="Times New Roman"/>
                <w:sz w:val="24"/>
                <w:szCs w:val="24"/>
                <w:lang w:val="en-US"/>
              </w:rPr>
              <w:t xml:space="preserve"> ore</w:t>
            </w:r>
          </w:p>
        </w:tc>
        <w:tc>
          <w:tcPr>
            <w:tcW w:w="1800" w:type="dxa"/>
          </w:tcPr>
          <w:p w14:paraId="659AFA66" w14:textId="77777777" w:rsidR="008252D4" w:rsidRPr="00905CFC" w:rsidRDefault="00A661B9" w:rsidP="00FC133A">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w:t>
            </w:r>
            <w:r w:rsidR="00FC133A" w:rsidRPr="00905CFC">
              <w:rPr>
                <w:rFonts w:ascii="Times New Roman" w:eastAsia="Times New Roman" w:hAnsi="Times New Roman" w:cs="Times New Roman"/>
                <w:sz w:val="24"/>
                <w:szCs w:val="24"/>
                <w:lang w:val="en-US"/>
              </w:rPr>
              <w:t>16,2-cap.13</w:t>
            </w:r>
          </w:p>
        </w:tc>
      </w:tr>
      <w:tr w:rsidR="008252D4" w:rsidRPr="00905CFC" w14:paraId="31F26FF2" w14:textId="77777777" w:rsidTr="004665AD">
        <w:tc>
          <w:tcPr>
            <w:tcW w:w="4158" w:type="dxa"/>
            <w:shd w:val="clear" w:color="auto" w:fill="D9D9D9"/>
          </w:tcPr>
          <w:p w14:paraId="590A02FB"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TOTAL</w:t>
            </w:r>
          </w:p>
        </w:tc>
        <w:tc>
          <w:tcPr>
            <w:tcW w:w="2430" w:type="dxa"/>
          </w:tcPr>
          <w:p w14:paraId="70214E64"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48C95228" w14:textId="77777777" w:rsidR="008252D4" w:rsidRPr="00FF6B87" w:rsidRDefault="00057C71" w:rsidP="00E54C43">
            <w:pPr>
              <w:spacing w:after="0" w:line="240" w:lineRule="auto"/>
              <w:jc w:val="center"/>
              <w:rPr>
                <w:rFonts w:ascii="Times New Roman" w:eastAsia="Times New Roman" w:hAnsi="Times New Roman" w:cs="Times New Roman"/>
                <w:b/>
                <w:sz w:val="26"/>
                <w:szCs w:val="26"/>
                <w:lang w:val="en-US"/>
              </w:rPr>
            </w:pPr>
            <w:r w:rsidRPr="00FF6B87">
              <w:rPr>
                <w:rFonts w:ascii="Times New Roman" w:eastAsia="Times New Roman" w:hAnsi="Times New Roman" w:cs="Times New Roman"/>
                <w:b/>
                <w:sz w:val="24"/>
                <w:szCs w:val="24"/>
                <w:lang w:val="en-US"/>
              </w:rPr>
              <w:t>O</w:t>
            </w:r>
            <w:r w:rsidR="008252D4" w:rsidRPr="00FF6B87">
              <w:rPr>
                <w:rFonts w:ascii="Times New Roman" w:eastAsia="Times New Roman" w:hAnsi="Times New Roman" w:cs="Times New Roman"/>
                <w:b/>
                <w:sz w:val="24"/>
                <w:szCs w:val="24"/>
                <w:lang w:val="en-US"/>
              </w:rPr>
              <w:t>re</w:t>
            </w:r>
            <w:r w:rsidRPr="00FF6B87">
              <w:rPr>
                <w:rFonts w:ascii="Times New Roman" w:eastAsia="Times New Roman" w:hAnsi="Times New Roman" w:cs="Times New Roman"/>
                <w:b/>
                <w:sz w:val="24"/>
                <w:szCs w:val="24"/>
                <w:lang w:val="en-US"/>
              </w:rPr>
              <w:t>: 28</w:t>
            </w:r>
          </w:p>
        </w:tc>
        <w:tc>
          <w:tcPr>
            <w:tcW w:w="1800" w:type="dxa"/>
          </w:tcPr>
          <w:p w14:paraId="6E619DDF" w14:textId="77777777" w:rsidR="008252D4" w:rsidRPr="00905CFC" w:rsidRDefault="008252D4" w:rsidP="00E54C43">
            <w:pPr>
              <w:spacing w:after="0" w:line="240" w:lineRule="auto"/>
              <w:jc w:val="center"/>
              <w:rPr>
                <w:rFonts w:ascii="Times New Roman" w:eastAsia="Times New Roman" w:hAnsi="Times New Roman" w:cs="Times New Roman"/>
                <w:b/>
                <w:sz w:val="24"/>
                <w:szCs w:val="24"/>
                <w:lang w:val="en-US"/>
              </w:rPr>
            </w:pPr>
          </w:p>
        </w:tc>
      </w:tr>
      <w:tr w:rsidR="008252D4" w:rsidRPr="00905CFC" w14:paraId="23237263" w14:textId="77777777" w:rsidTr="004665AD">
        <w:tc>
          <w:tcPr>
            <w:tcW w:w="10458" w:type="dxa"/>
            <w:gridSpan w:val="4"/>
            <w:shd w:val="clear" w:color="auto" w:fill="D9D9D9"/>
          </w:tcPr>
          <w:p w14:paraId="3CBD5B2D" w14:textId="77777777" w:rsidR="008252D4" w:rsidRPr="00FF6B87" w:rsidRDefault="008252D4" w:rsidP="00E54C43">
            <w:pPr>
              <w:spacing w:after="0" w:line="240" w:lineRule="auto"/>
              <w:rPr>
                <w:rFonts w:ascii="Times New Roman" w:eastAsia="Times New Roman" w:hAnsi="Times New Roman" w:cs="Times New Roman"/>
                <w:b/>
                <w:sz w:val="24"/>
                <w:szCs w:val="24"/>
                <w:lang w:val="en-US"/>
              </w:rPr>
            </w:pPr>
            <w:r w:rsidRPr="00FF6B87">
              <w:rPr>
                <w:rFonts w:ascii="Times New Roman" w:eastAsia="Times New Roman" w:hAnsi="Times New Roman" w:cs="Times New Roman"/>
                <w:b/>
                <w:sz w:val="24"/>
                <w:szCs w:val="24"/>
                <w:lang w:val="en-US"/>
              </w:rPr>
              <w:t>Bibliografie obligatorie:</w:t>
            </w:r>
          </w:p>
          <w:p w14:paraId="475F9308" w14:textId="77777777" w:rsidR="008252D4" w:rsidRPr="00EB498A" w:rsidRDefault="00CF57E1" w:rsidP="00E54C43">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26"/>
                <w:lang w:val="it-IT"/>
              </w:rPr>
            </w:pPr>
            <w:r w:rsidRPr="00EB498A">
              <w:rPr>
                <w:rFonts w:ascii="Times New Roman" w:eastAsia="Times New Roman" w:hAnsi="Times New Roman" w:cs="Times New Roman"/>
                <w:sz w:val="24"/>
                <w:szCs w:val="26"/>
                <w:lang w:val="en-US"/>
              </w:rPr>
              <w:t>Toma, M., Alexandru, F (2003)</w:t>
            </w:r>
            <w:r w:rsidR="008252D4" w:rsidRPr="00EB498A">
              <w:rPr>
                <w:rFonts w:ascii="Times New Roman" w:eastAsia="Times New Roman" w:hAnsi="Times New Roman" w:cs="Times New Roman"/>
                <w:sz w:val="24"/>
                <w:szCs w:val="26"/>
                <w:lang w:val="en-US"/>
              </w:rPr>
              <w:t xml:space="preserve"> </w:t>
            </w:r>
            <w:r w:rsidR="00A661B9" w:rsidRPr="00EB498A">
              <w:rPr>
                <w:rFonts w:ascii="Times New Roman" w:eastAsia="Times New Roman" w:hAnsi="Times New Roman" w:cs="Times New Roman"/>
                <w:sz w:val="24"/>
                <w:szCs w:val="26"/>
                <w:lang w:val="en-US"/>
              </w:rPr>
              <w:t>–</w:t>
            </w:r>
            <w:r w:rsidR="008252D4" w:rsidRPr="00EB498A">
              <w:rPr>
                <w:rFonts w:ascii="Times New Roman" w:eastAsia="Times New Roman" w:hAnsi="Times New Roman" w:cs="Times New Roman"/>
                <w:sz w:val="24"/>
                <w:szCs w:val="26"/>
                <w:lang w:val="en-US"/>
              </w:rPr>
              <w:t xml:space="preserve"> </w:t>
            </w:r>
            <w:r w:rsidRPr="00EB498A">
              <w:rPr>
                <w:rFonts w:ascii="Times New Roman" w:eastAsia="Times New Roman" w:hAnsi="Times New Roman" w:cs="Times New Roman"/>
                <w:i/>
                <w:sz w:val="24"/>
                <w:szCs w:val="26"/>
                <w:lang w:val="en-US"/>
              </w:rPr>
              <w:t>Finanțe și gestiune financiară de intreprindere, Ed Economica, Bucuresti</w:t>
            </w:r>
            <w:r w:rsidR="00285DE2" w:rsidRPr="00EB498A">
              <w:rPr>
                <w:rFonts w:ascii="Times New Roman" w:eastAsia="Times New Roman" w:hAnsi="Times New Roman" w:cs="Times New Roman"/>
                <w:i/>
                <w:sz w:val="24"/>
                <w:szCs w:val="26"/>
                <w:lang w:val="en-US"/>
              </w:rPr>
              <w:t>, ISBN 973-590-771-2</w:t>
            </w:r>
          </w:p>
          <w:p w14:paraId="389870E6" w14:textId="77777777" w:rsidR="008847E0" w:rsidRPr="00EB498A" w:rsidRDefault="00CF57E1" w:rsidP="008847E0">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26"/>
                <w:lang w:val="it-IT"/>
              </w:rPr>
            </w:pPr>
            <w:r w:rsidRPr="00EB498A">
              <w:rPr>
                <w:rFonts w:ascii="Times New Roman" w:eastAsia="Times New Roman" w:hAnsi="Times New Roman" w:cs="Times New Roman"/>
                <w:sz w:val="24"/>
                <w:szCs w:val="26"/>
                <w:lang w:val="en-US"/>
              </w:rPr>
              <w:t xml:space="preserve">Toma, M., Alexandru, F (2003) – </w:t>
            </w:r>
            <w:r w:rsidRPr="00EB498A">
              <w:rPr>
                <w:rFonts w:ascii="Times New Roman" w:eastAsia="Times New Roman" w:hAnsi="Times New Roman" w:cs="Times New Roman"/>
                <w:i/>
                <w:sz w:val="24"/>
                <w:szCs w:val="26"/>
                <w:lang w:val="en-US"/>
              </w:rPr>
              <w:t>Gestiune financiară  de intreprindere- Aplicații practice, teste grilă, Ed Economica, Bucuresti</w:t>
            </w:r>
            <w:r w:rsidR="00285DE2" w:rsidRPr="00EB498A">
              <w:rPr>
                <w:rFonts w:ascii="Times New Roman" w:eastAsia="Times New Roman" w:hAnsi="Times New Roman" w:cs="Times New Roman"/>
                <w:i/>
                <w:sz w:val="24"/>
                <w:szCs w:val="26"/>
                <w:lang w:val="en-US"/>
              </w:rPr>
              <w:t>, ISBN 973-590-774-7</w:t>
            </w:r>
          </w:p>
          <w:p w14:paraId="4B2FFCF9" w14:textId="77777777" w:rsidR="008847E0" w:rsidRPr="00EB498A" w:rsidRDefault="008847E0" w:rsidP="008847E0">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26"/>
                <w:lang w:val="it-IT"/>
              </w:rPr>
            </w:pPr>
            <w:r w:rsidRPr="00EB498A">
              <w:rPr>
                <w:rFonts w:ascii="Times New Roman" w:eastAsia="Times New Roman" w:hAnsi="Times New Roman" w:cs="Times New Roman"/>
                <w:bCs/>
                <w:color w:val="000000"/>
                <w:sz w:val="24"/>
                <w:szCs w:val="20"/>
                <w:lang w:val="it-IT"/>
              </w:rPr>
              <w:t>Carp, A, Enuși-Ciuvică M. (2021) – Gestiunea financiară a firmei, in curs de apariţie</w:t>
            </w:r>
          </w:p>
          <w:p w14:paraId="0B08B8FF" w14:textId="77777777" w:rsidR="008252D4" w:rsidRPr="00FF6B87" w:rsidRDefault="008252D4" w:rsidP="00E54C43">
            <w:pPr>
              <w:tabs>
                <w:tab w:val="left" w:pos="1032"/>
              </w:tabs>
              <w:spacing w:after="0" w:line="240" w:lineRule="auto"/>
              <w:jc w:val="both"/>
              <w:rPr>
                <w:rFonts w:ascii="Times New Roman" w:eastAsia="Times New Roman" w:hAnsi="Times New Roman" w:cs="Times New Roman"/>
                <w:b/>
                <w:bCs/>
                <w:color w:val="000000"/>
                <w:sz w:val="24"/>
                <w:szCs w:val="20"/>
                <w:lang w:val="it-IT"/>
              </w:rPr>
            </w:pPr>
            <w:r w:rsidRPr="00FF6B87">
              <w:rPr>
                <w:rFonts w:ascii="Times New Roman" w:eastAsia="Times New Roman" w:hAnsi="Times New Roman" w:cs="Times New Roman"/>
                <w:b/>
                <w:bCs/>
                <w:color w:val="000000"/>
                <w:sz w:val="24"/>
                <w:szCs w:val="20"/>
                <w:lang w:val="it-IT"/>
              </w:rPr>
              <w:t>Bibliografie suplimentară:</w:t>
            </w:r>
          </w:p>
          <w:p w14:paraId="68ADCEA0" w14:textId="77777777" w:rsidR="00CF57E1" w:rsidRPr="00EB498A" w:rsidRDefault="00CF57E1" w:rsidP="00EB498A">
            <w:pPr>
              <w:pStyle w:val="Listparagraf"/>
              <w:numPr>
                <w:ilvl w:val="0"/>
                <w:numId w:val="19"/>
              </w:numPr>
              <w:tabs>
                <w:tab w:val="left" w:pos="1032"/>
              </w:tabs>
              <w:spacing w:after="0" w:line="240" w:lineRule="auto"/>
              <w:ind w:left="426" w:hanging="426"/>
              <w:jc w:val="both"/>
              <w:rPr>
                <w:rFonts w:ascii="Times New Roman" w:eastAsia="Times New Roman" w:hAnsi="Times New Roman"/>
                <w:bCs/>
                <w:color w:val="000000"/>
                <w:sz w:val="24"/>
                <w:szCs w:val="20"/>
                <w:lang w:val="it-IT"/>
              </w:rPr>
            </w:pPr>
            <w:r w:rsidRPr="00EB498A">
              <w:rPr>
                <w:rFonts w:ascii="Times New Roman" w:eastAsia="Times New Roman" w:hAnsi="Times New Roman"/>
                <w:bCs/>
                <w:color w:val="000000"/>
                <w:sz w:val="24"/>
                <w:szCs w:val="20"/>
                <w:lang w:val="it-IT"/>
              </w:rPr>
              <w:t>Popescu, L (2010) – Sistemul informațioanl al contabilității de gestiune și al calculației costurilor, Ed.Printech</w:t>
            </w:r>
          </w:p>
          <w:p w14:paraId="6EDCAE9B" w14:textId="77777777" w:rsidR="008252D4" w:rsidRPr="00FF6B87" w:rsidRDefault="00CF57E1" w:rsidP="00EB498A">
            <w:pPr>
              <w:pStyle w:val="Listparagraf"/>
              <w:numPr>
                <w:ilvl w:val="0"/>
                <w:numId w:val="19"/>
              </w:numPr>
              <w:tabs>
                <w:tab w:val="left" w:pos="1032"/>
              </w:tabs>
              <w:spacing w:after="0" w:line="240" w:lineRule="auto"/>
              <w:ind w:left="426" w:hanging="426"/>
              <w:jc w:val="both"/>
              <w:rPr>
                <w:rFonts w:ascii="Times New Roman" w:eastAsia="Times New Roman" w:hAnsi="Times New Roman"/>
                <w:b/>
                <w:bCs/>
                <w:color w:val="000000"/>
                <w:sz w:val="24"/>
                <w:szCs w:val="20"/>
                <w:lang w:val="it-IT"/>
              </w:rPr>
            </w:pPr>
            <w:r w:rsidRPr="00EB498A">
              <w:rPr>
                <w:rFonts w:ascii="Times New Roman" w:eastAsia="Times New Roman" w:hAnsi="Times New Roman"/>
                <w:bCs/>
                <w:color w:val="000000"/>
                <w:sz w:val="24"/>
                <w:szCs w:val="20"/>
                <w:lang w:val="it-IT"/>
              </w:rPr>
              <w:t>Moroșan (2013)- Contabilitate financiară și de gestiune, Ed. CECCAR 2013</w:t>
            </w:r>
          </w:p>
        </w:tc>
      </w:tr>
      <w:tr w:rsidR="008252D4" w:rsidRPr="00905CFC" w14:paraId="39D1DAF2" w14:textId="77777777" w:rsidTr="004665AD">
        <w:tc>
          <w:tcPr>
            <w:tcW w:w="4158" w:type="dxa"/>
            <w:shd w:val="clear" w:color="auto" w:fill="D9D9D9"/>
          </w:tcPr>
          <w:p w14:paraId="21E80008" w14:textId="77777777" w:rsidR="008252D4" w:rsidRPr="00905CFC" w:rsidRDefault="008252D4" w:rsidP="00E54C43">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8.2 Seminar / laborator</w:t>
            </w:r>
          </w:p>
        </w:tc>
        <w:tc>
          <w:tcPr>
            <w:tcW w:w="2430" w:type="dxa"/>
          </w:tcPr>
          <w:p w14:paraId="5C55F1FF" w14:textId="77777777" w:rsidR="008252D4" w:rsidRPr="00905CFC" w:rsidRDefault="008252D4" w:rsidP="00E54C43">
            <w:pPr>
              <w:spacing w:after="0" w:line="240" w:lineRule="auto"/>
              <w:jc w:val="center"/>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rPr>
              <w:t>Metode de predare / lucru</w:t>
            </w:r>
          </w:p>
        </w:tc>
        <w:tc>
          <w:tcPr>
            <w:tcW w:w="2070" w:type="dxa"/>
          </w:tcPr>
          <w:p w14:paraId="68319B3A" w14:textId="77777777" w:rsidR="008252D4" w:rsidRPr="00FF6B87" w:rsidRDefault="008252D4" w:rsidP="00E54C43">
            <w:pPr>
              <w:spacing w:after="0" w:line="240" w:lineRule="auto"/>
              <w:jc w:val="center"/>
              <w:rPr>
                <w:rFonts w:ascii="Times New Roman" w:eastAsia="Times New Roman" w:hAnsi="Times New Roman" w:cs="Times New Roman"/>
                <w:b/>
                <w:sz w:val="24"/>
                <w:szCs w:val="24"/>
              </w:rPr>
            </w:pPr>
            <w:r w:rsidRPr="00FF6B87">
              <w:rPr>
                <w:rFonts w:ascii="Times New Roman" w:eastAsia="Times New Roman" w:hAnsi="Times New Roman" w:cs="Times New Roman"/>
                <w:b/>
                <w:sz w:val="24"/>
                <w:szCs w:val="24"/>
                <w:lang w:val="en-US"/>
              </w:rPr>
              <w:t>Fond de timp</w:t>
            </w:r>
          </w:p>
        </w:tc>
        <w:tc>
          <w:tcPr>
            <w:tcW w:w="1800" w:type="dxa"/>
          </w:tcPr>
          <w:p w14:paraId="521CE6DF" w14:textId="77777777" w:rsidR="008252D4" w:rsidRPr="00905CFC" w:rsidRDefault="008252D4" w:rsidP="00E54C43">
            <w:pPr>
              <w:spacing w:after="0" w:line="240" w:lineRule="auto"/>
              <w:jc w:val="center"/>
              <w:rPr>
                <w:rFonts w:ascii="Times New Roman" w:eastAsia="Times New Roman" w:hAnsi="Times New Roman" w:cs="Times New Roman"/>
                <w:b/>
                <w:sz w:val="24"/>
                <w:szCs w:val="24"/>
              </w:rPr>
            </w:pPr>
            <w:r w:rsidRPr="00905CFC">
              <w:rPr>
                <w:rFonts w:ascii="Times New Roman" w:eastAsia="Times New Roman" w:hAnsi="Times New Roman" w:cs="Times New Roman"/>
                <w:b/>
                <w:sz w:val="24"/>
                <w:szCs w:val="24"/>
                <w:lang w:val="en-US"/>
              </w:rPr>
              <w:t>Referințe bibliografice</w:t>
            </w:r>
          </w:p>
        </w:tc>
      </w:tr>
      <w:tr w:rsidR="008252D4" w:rsidRPr="00905CFC" w14:paraId="59D4B2FC" w14:textId="77777777" w:rsidTr="004665AD">
        <w:tc>
          <w:tcPr>
            <w:tcW w:w="4158" w:type="dxa"/>
            <w:shd w:val="clear" w:color="auto" w:fill="D9D9D9"/>
          </w:tcPr>
          <w:p w14:paraId="42C938E6" w14:textId="77777777" w:rsidR="008252D4" w:rsidRPr="00905CFC" w:rsidRDefault="00622117" w:rsidP="00E54C43">
            <w:pPr>
              <w:numPr>
                <w:ilvl w:val="0"/>
                <w:numId w:val="5"/>
              </w:numPr>
              <w:tabs>
                <w:tab w:val="num" w:pos="325"/>
              </w:tabs>
              <w:spacing w:after="160" w:line="259" w:lineRule="auto"/>
              <w:ind w:left="325"/>
              <w:rPr>
                <w:rFonts w:ascii="Times New Roman" w:eastAsia="Times New Roman" w:hAnsi="Times New Roman" w:cs="Times New Roman"/>
                <w:szCs w:val="26"/>
              </w:rPr>
            </w:pPr>
            <w:r w:rsidRPr="00905CFC">
              <w:rPr>
                <w:rFonts w:ascii="Times New Roman" w:hAnsi="Times New Roman" w:cs="Times New Roman"/>
                <w:bCs/>
              </w:rPr>
              <w:t>Circuite financiare. Fluxuri.</w:t>
            </w:r>
          </w:p>
          <w:p w14:paraId="3C98B83B" w14:textId="77777777" w:rsidR="008252D4" w:rsidRPr="00905CFC" w:rsidRDefault="008252D4" w:rsidP="00E54C43">
            <w:pPr>
              <w:spacing w:after="160" w:line="259" w:lineRule="auto"/>
              <w:ind w:left="325"/>
              <w:rPr>
                <w:rFonts w:ascii="Times New Roman" w:eastAsia="Times New Roman" w:hAnsi="Times New Roman" w:cs="Times New Roman"/>
                <w:szCs w:val="26"/>
              </w:rPr>
            </w:pPr>
          </w:p>
        </w:tc>
        <w:tc>
          <w:tcPr>
            <w:tcW w:w="2430" w:type="dxa"/>
          </w:tcPr>
          <w:p w14:paraId="49E07FC2" w14:textId="77777777" w:rsidR="008252D4"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r w:rsidR="008252D4" w:rsidRPr="00905CFC">
              <w:rPr>
                <w:rFonts w:ascii="Times New Roman" w:eastAsia="Times New Roman" w:hAnsi="Times New Roman" w:cs="Times New Roman"/>
                <w:color w:val="000000"/>
              </w:rPr>
              <w:t xml:space="preserve">; </w:t>
            </w:r>
          </w:p>
          <w:p w14:paraId="44920487" w14:textId="77777777" w:rsidR="008252D4" w:rsidRPr="00905CFC" w:rsidRDefault="008252D4" w:rsidP="004665AD">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070" w:type="dxa"/>
          </w:tcPr>
          <w:p w14:paraId="30C47AB9" w14:textId="77777777" w:rsidR="008252D4" w:rsidRPr="00FF6B87" w:rsidRDefault="008252D4" w:rsidP="00E54C43">
            <w:pPr>
              <w:spacing w:after="0" w:line="240" w:lineRule="auto"/>
              <w:jc w:val="center"/>
              <w:rPr>
                <w:rFonts w:ascii="Times New Roman" w:eastAsia="Times New Roman" w:hAnsi="Times New Roman" w:cs="Times New Roman"/>
                <w:sz w:val="26"/>
                <w:szCs w:val="26"/>
                <w:lang w:val="en-US"/>
              </w:rPr>
            </w:pPr>
            <w:r w:rsidRPr="00FF6B87">
              <w:rPr>
                <w:rFonts w:ascii="Times New Roman" w:eastAsia="Times New Roman" w:hAnsi="Times New Roman" w:cs="Times New Roman"/>
                <w:sz w:val="24"/>
                <w:szCs w:val="24"/>
                <w:lang w:val="en-US"/>
              </w:rPr>
              <w:t>2 ore</w:t>
            </w:r>
          </w:p>
        </w:tc>
        <w:tc>
          <w:tcPr>
            <w:tcW w:w="1800" w:type="dxa"/>
          </w:tcPr>
          <w:p w14:paraId="7CA4D036" w14:textId="77777777" w:rsidR="008252D4" w:rsidRPr="00905CFC" w:rsidRDefault="008252D4"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w:t>
            </w:r>
            <w:r w:rsidR="00622117" w:rsidRPr="00905CFC">
              <w:rPr>
                <w:rFonts w:ascii="Times New Roman" w:eastAsia="Times New Roman" w:hAnsi="Times New Roman" w:cs="Times New Roman"/>
                <w:sz w:val="24"/>
                <w:szCs w:val="24"/>
                <w:lang w:val="en-US"/>
              </w:rPr>
              <w:t>obligatorie 1</w:t>
            </w:r>
            <w:r w:rsidR="004665AD" w:rsidRPr="00905CFC">
              <w:rPr>
                <w:rFonts w:ascii="Times New Roman" w:eastAsia="Times New Roman" w:hAnsi="Times New Roman" w:cs="Times New Roman"/>
                <w:sz w:val="24"/>
                <w:szCs w:val="24"/>
                <w:lang w:val="en-US"/>
              </w:rPr>
              <w:t>-Cap.1</w:t>
            </w:r>
          </w:p>
        </w:tc>
      </w:tr>
      <w:tr w:rsidR="008252D4" w:rsidRPr="00905CFC" w14:paraId="134E450C" w14:textId="77777777" w:rsidTr="001F76B3">
        <w:trPr>
          <w:trHeight w:val="906"/>
        </w:trPr>
        <w:tc>
          <w:tcPr>
            <w:tcW w:w="4158" w:type="dxa"/>
            <w:shd w:val="clear" w:color="auto" w:fill="D9D9D9"/>
          </w:tcPr>
          <w:p w14:paraId="4FE341B1" w14:textId="77777777" w:rsidR="008252D4" w:rsidRPr="00905CFC" w:rsidRDefault="00622117" w:rsidP="00E54C43">
            <w:pPr>
              <w:numPr>
                <w:ilvl w:val="0"/>
                <w:numId w:val="5"/>
              </w:numPr>
              <w:tabs>
                <w:tab w:val="num" w:pos="325"/>
              </w:tabs>
              <w:spacing w:after="160" w:line="259" w:lineRule="auto"/>
              <w:ind w:left="325"/>
              <w:rPr>
                <w:rFonts w:ascii="Times New Roman" w:eastAsia="Times New Roman" w:hAnsi="Times New Roman" w:cs="Times New Roman"/>
                <w:szCs w:val="26"/>
              </w:rPr>
            </w:pPr>
            <w:r w:rsidRPr="00905CFC">
              <w:rPr>
                <w:rFonts w:ascii="Times New Roman" w:hAnsi="Times New Roman" w:cs="Times New Roman"/>
              </w:rPr>
              <w:t>Structura financiară a unei entităti. Studii de caz pe date preluate din bilant</w:t>
            </w:r>
          </w:p>
          <w:p w14:paraId="5C5BFC77" w14:textId="77777777" w:rsidR="008252D4" w:rsidRPr="00905CFC" w:rsidRDefault="008252D4" w:rsidP="001F76B3">
            <w:pPr>
              <w:spacing w:after="160" w:line="259" w:lineRule="auto"/>
              <w:rPr>
                <w:rFonts w:ascii="Times New Roman" w:eastAsia="Times New Roman" w:hAnsi="Times New Roman" w:cs="Times New Roman"/>
                <w:szCs w:val="26"/>
              </w:rPr>
            </w:pPr>
          </w:p>
        </w:tc>
        <w:tc>
          <w:tcPr>
            <w:tcW w:w="2430" w:type="dxa"/>
          </w:tcPr>
          <w:p w14:paraId="4FF140EA" w14:textId="77777777" w:rsidR="008252D4" w:rsidRPr="00905CFC"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 xml:space="preserve">Exerciţiul, demonstraţia, exemplificarea, dezbaterea; </w:t>
            </w:r>
          </w:p>
          <w:p w14:paraId="7554291F" w14:textId="77777777" w:rsidR="008252D4" w:rsidRPr="00905CFC"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8BA7B7B" w14:textId="77777777" w:rsidR="008252D4" w:rsidRPr="00FF6B87" w:rsidRDefault="00622117"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w:t>
            </w:r>
            <w:r w:rsidR="008252D4" w:rsidRPr="00FF6B87">
              <w:rPr>
                <w:rFonts w:ascii="Times New Roman" w:eastAsia="Times New Roman" w:hAnsi="Times New Roman" w:cs="Times New Roman"/>
                <w:sz w:val="24"/>
                <w:szCs w:val="24"/>
                <w:lang w:val="en-US"/>
              </w:rPr>
              <w:t xml:space="preserve"> ore</w:t>
            </w:r>
          </w:p>
        </w:tc>
        <w:tc>
          <w:tcPr>
            <w:tcW w:w="1800" w:type="dxa"/>
          </w:tcPr>
          <w:p w14:paraId="651FE2D7" w14:textId="77777777" w:rsidR="008252D4" w:rsidRPr="00905CFC" w:rsidRDefault="004665AD" w:rsidP="00622117">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obligatorie </w:t>
            </w:r>
            <w:r w:rsidR="00622117" w:rsidRPr="00905CFC">
              <w:rPr>
                <w:rFonts w:ascii="Times New Roman" w:eastAsia="Times New Roman" w:hAnsi="Times New Roman" w:cs="Times New Roman"/>
                <w:sz w:val="24"/>
                <w:szCs w:val="24"/>
                <w:lang w:val="en-US"/>
              </w:rPr>
              <w:t>2</w:t>
            </w:r>
            <w:r w:rsidRPr="00905CFC">
              <w:rPr>
                <w:rFonts w:ascii="Times New Roman" w:eastAsia="Times New Roman" w:hAnsi="Times New Roman" w:cs="Times New Roman"/>
                <w:sz w:val="24"/>
                <w:szCs w:val="24"/>
                <w:lang w:val="en-US"/>
              </w:rPr>
              <w:t>-Cap.2</w:t>
            </w:r>
          </w:p>
        </w:tc>
      </w:tr>
      <w:tr w:rsidR="00141896" w:rsidRPr="00905CFC" w14:paraId="7DFB4DE4" w14:textId="77777777" w:rsidTr="004665AD">
        <w:tc>
          <w:tcPr>
            <w:tcW w:w="4158" w:type="dxa"/>
            <w:shd w:val="clear" w:color="auto" w:fill="D9D9D9"/>
          </w:tcPr>
          <w:p w14:paraId="3CBBA943" w14:textId="77777777" w:rsidR="00141896" w:rsidRPr="00905CFC" w:rsidRDefault="00141896" w:rsidP="00622117">
            <w:pPr>
              <w:spacing w:after="0" w:line="240" w:lineRule="auto"/>
              <w:rPr>
                <w:rFonts w:ascii="Times New Roman" w:eastAsia="Times New Roman" w:hAnsi="Times New Roman" w:cs="Times New Roman"/>
                <w:sz w:val="24"/>
                <w:szCs w:val="24"/>
                <w:lang w:val="en-US"/>
              </w:rPr>
            </w:pPr>
            <w:r w:rsidRPr="00905CFC">
              <w:rPr>
                <w:rFonts w:ascii="Times New Roman" w:hAnsi="Times New Roman" w:cs="Times New Roman"/>
              </w:rPr>
              <w:t xml:space="preserve">3. </w:t>
            </w:r>
            <w:r w:rsidR="00622117" w:rsidRPr="00905CFC">
              <w:rPr>
                <w:rFonts w:ascii="Times New Roman" w:hAnsi="Times New Roman" w:cs="Times New Roman"/>
              </w:rPr>
              <w:t xml:space="preserve">Metode de evaluare și reevaluare </w:t>
            </w:r>
          </w:p>
        </w:tc>
        <w:tc>
          <w:tcPr>
            <w:tcW w:w="2430" w:type="dxa"/>
          </w:tcPr>
          <w:p w14:paraId="06594942" w14:textId="77777777" w:rsidR="004665AD"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 xml:space="preserve">Dezbatere, </w:t>
            </w:r>
            <w:r w:rsidR="00622117" w:rsidRPr="00905CFC">
              <w:rPr>
                <w:rFonts w:ascii="Times New Roman" w:eastAsia="Times New Roman" w:hAnsi="Times New Roman" w:cs="Times New Roman"/>
                <w:color w:val="000000"/>
              </w:rPr>
              <w:t>exercitii</w:t>
            </w:r>
          </w:p>
          <w:p w14:paraId="2A5C1B41" w14:textId="77777777" w:rsidR="00141896" w:rsidRPr="00905CFC" w:rsidRDefault="00622117"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REFERATE</w:t>
            </w:r>
          </w:p>
          <w:p w14:paraId="2A8E61E2" w14:textId="77777777" w:rsidR="004665AD"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34DE9B4" w14:textId="77777777" w:rsidR="00141896" w:rsidRPr="00FF6B87" w:rsidRDefault="005642B8"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 ore</w:t>
            </w:r>
          </w:p>
        </w:tc>
        <w:tc>
          <w:tcPr>
            <w:tcW w:w="1800" w:type="dxa"/>
          </w:tcPr>
          <w:p w14:paraId="4F0B669F" w14:textId="77777777" w:rsidR="00141896" w:rsidRPr="00905CFC" w:rsidRDefault="004665AD" w:rsidP="00622117">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 xml:space="preserve">Bibliografie obligatorie </w:t>
            </w:r>
            <w:r w:rsidR="00622117" w:rsidRPr="00905CFC">
              <w:rPr>
                <w:rFonts w:ascii="Times New Roman" w:eastAsia="Times New Roman" w:hAnsi="Times New Roman" w:cs="Times New Roman"/>
                <w:sz w:val="24"/>
                <w:szCs w:val="24"/>
                <w:lang w:val="en-US"/>
              </w:rPr>
              <w:t>1</w:t>
            </w:r>
            <w:r w:rsidRPr="00905CFC">
              <w:rPr>
                <w:rFonts w:ascii="Times New Roman" w:eastAsia="Times New Roman" w:hAnsi="Times New Roman" w:cs="Times New Roman"/>
                <w:sz w:val="24"/>
                <w:szCs w:val="24"/>
                <w:lang w:val="en-US"/>
              </w:rPr>
              <w:t>-Cap.3</w:t>
            </w:r>
          </w:p>
          <w:p w14:paraId="036CBF80" w14:textId="77777777" w:rsidR="008847E0" w:rsidRPr="00905CFC" w:rsidRDefault="008847E0" w:rsidP="00622117">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3-Cap.7</w:t>
            </w:r>
          </w:p>
        </w:tc>
      </w:tr>
      <w:tr w:rsidR="00141896" w:rsidRPr="00905CFC" w14:paraId="6D85A0AB" w14:textId="77777777" w:rsidTr="004665AD">
        <w:tc>
          <w:tcPr>
            <w:tcW w:w="4158" w:type="dxa"/>
            <w:shd w:val="clear" w:color="auto" w:fill="D9D9D9"/>
          </w:tcPr>
          <w:p w14:paraId="2CE80D1B" w14:textId="77777777" w:rsidR="00141896" w:rsidRPr="00905CFC" w:rsidRDefault="00141896" w:rsidP="00622117">
            <w:pPr>
              <w:spacing w:after="0" w:line="240" w:lineRule="auto"/>
              <w:rPr>
                <w:rFonts w:ascii="Times New Roman" w:hAnsi="Times New Roman" w:cs="Times New Roman"/>
                <w:bCs/>
                <w:sz w:val="24"/>
                <w:szCs w:val="24"/>
              </w:rPr>
            </w:pPr>
            <w:r w:rsidRPr="00905CFC">
              <w:rPr>
                <w:rFonts w:ascii="Times New Roman" w:eastAsia="Times New Roman" w:hAnsi="Times New Roman" w:cs="Times New Roman"/>
                <w:szCs w:val="26"/>
              </w:rPr>
              <w:t>4.</w:t>
            </w:r>
            <w:r w:rsidR="00622117" w:rsidRPr="00905CFC">
              <w:rPr>
                <w:rFonts w:ascii="Times New Roman" w:hAnsi="Times New Roman" w:cs="Times New Roman"/>
                <w:bCs/>
                <w:sz w:val="24"/>
                <w:szCs w:val="24"/>
              </w:rPr>
              <w:t>Finanțări; calcul indicatori</w:t>
            </w:r>
          </w:p>
        </w:tc>
        <w:tc>
          <w:tcPr>
            <w:tcW w:w="2430" w:type="dxa"/>
          </w:tcPr>
          <w:p w14:paraId="5D4B803A" w14:textId="77777777" w:rsidR="00141896"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34830C7C" w14:textId="77777777" w:rsidR="004665AD"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2282BB9A" w14:textId="77777777" w:rsidR="004665AD"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p>
        </w:tc>
        <w:tc>
          <w:tcPr>
            <w:tcW w:w="2070" w:type="dxa"/>
          </w:tcPr>
          <w:p w14:paraId="0C63D286" w14:textId="77777777" w:rsidR="00141896" w:rsidRPr="00FF6B87" w:rsidRDefault="005642B8"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 ore</w:t>
            </w:r>
          </w:p>
        </w:tc>
        <w:tc>
          <w:tcPr>
            <w:tcW w:w="1800" w:type="dxa"/>
          </w:tcPr>
          <w:p w14:paraId="6C900E68" w14:textId="77777777" w:rsidR="00141896" w:rsidRPr="00905CFC" w:rsidRDefault="00622117"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1-Cap.-8</w:t>
            </w:r>
          </w:p>
        </w:tc>
      </w:tr>
      <w:tr w:rsidR="004665AD" w:rsidRPr="00905CFC" w14:paraId="72215098" w14:textId="77777777" w:rsidTr="004665AD">
        <w:tc>
          <w:tcPr>
            <w:tcW w:w="4158" w:type="dxa"/>
            <w:shd w:val="clear" w:color="auto" w:fill="D9D9D9"/>
          </w:tcPr>
          <w:p w14:paraId="3A71A7BF" w14:textId="77777777" w:rsidR="004665AD" w:rsidRPr="00905CFC" w:rsidRDefault="00622117" w:rsidP="00141896">
            <w:pPr>
              <w:pStyle w:val="Listparagraf"/>
              <w:numPr>
                <w:ilvl w:val="0"/>
                <w:numId w:val="20"/>
              </w:numPr>
              <w:spacing w:after="0" w:line="240" w:lineRule="auto"/>
              <w:rPr>
                <w:rFonts w:ascii="Times New Roman" w:hAnsi="Times New Roman"/>
              </w:rPr>
            </w:pPr>
            <w:r w:rsidRPr="00905CFC">
              <w:rPr>
                <w:rFonts w:ascii="Times New Roman" w:hAnsi="Times New Roman"/>
              </w:rPr>
              <w:t>Trezorerie-indicatori</w:t>
            </w:r>
          </w:p>
        </w:tc>
        <w:tc>
          <w:tcPr>
            <w:tcW w:w="2430" w:type="dxa"/>
          </w:tcPr>
          <w:p w14:paraId="353D2C52"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06DA08C7"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758F7C9A"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p>
        </w:tc>
        <w:tc>
          <w:tcPr>
            <w:tcW w:w="2070" w:type="dxa"/>
          </w:tcPr>
          <w:p w14:paraId="1CAC16A2" w14:textId="77777777" w:rsidR="004665AD" w:rsidRPr="00FF6B87" w:rsidRDefault="00622117"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w:t>
            </w:r>
            <w:r w:rsidR="005642B8" w:rsidRPr="00FF6B87">
              <w:rPr>
                <w:rFonts w:ascii="Times New Roman" w:eastAsia="Times New Roman" w:hAnsi="Times New Roman" w:cs="Times New Roman"/>
                <w:sz w:val="24"/>
                <w:szCs w:val="24"/>
                <w:lang w:val="en-US"/>
              </w:rPr>
              <w:t xml:space="preserve"> ore</w:t>
            </w:r>
          </w:p>
        </w:tc>
        <w:tc>
          <w:tcPr>
            <w:tcW w:w="1800" w:type="dxa"/>
          </w:tcPr>
          <w:p w14:paraId="10ED13E7" w14:textId="77777777" w:rsidR="004665AD" w:rsidRPr="00905CFC" w:rsidRDefault="00622117"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Bibliografie obligatorie 1-Cap.9</w:t>
            </w:r>
          </w:p>
        </w:tc>
      </w:tr>
      <w:tr w:rsidR="00141896" w:rsidRPr="00905CFC" w14:paraId="48429802" w14:textId="77777777" w:rsidTr="004665AD">
        <w:tc>
          <w:tcPr>
            <w:tcW w:w="4158" w:type="dxa"/>
            <w:shd w:val="clear" w:color="auto" w:fill="D9D9D9"/>
          </w:tcPr>
          <w:p w14:paraId="031DC298" w14:textId="77777777" w:rsidR="00141896" w:rsidRPr="00905CFC" w:rsidRDefault="00622117" w:rsidP="00141896">
            <w:pPr>
              <w:pStyle w:val="Listparagraf"/>
              <w:numPr>
                <w:ilvl w:val="0"/>
                <w:numId w:val="20"/>
              </w:numPr>
              <w:spacing w:after="0" w:line="240" w:lineRule="auto"/>
              <w:rPr>
                <w:rFonts w:ascii="Times New Roman" w:eastAsia="Times New Roman" w:hAnsi="Times New Roman"/>
                <w:b/>
                <w:sz w:val="24"/>
                <w:szCs w:val="24"/>
                <w:lang w:val="en-US"/>
              </w:rPr>
            </w:pPr>
            <w:r w:rsidRPr="00905CFC">
              <w:rPr>
                <w:rFonts w:ascii="Times New Roman" w:hAnsi="Times New Roman"/>
              </w:rPr>
              <w:t>Gestiunea stocurilor</w:t>
            </w:r>
            <w:r w:rsidR="00141896" w:rsidRPr="00905CFC">
              <w:rPr>
                <w:rFonts w:ascii="Times New Roman" w:hAnsi="Times New Roman"/>
              </w:rPr>
              <w:t xml:space="preserve"> </w:t>
            </w:r>
            <w:r w:rsidR="00141896" w:rsidRPr="00905CFC">
              <w:rPr>
                <w:rFonts w:ascii="Times New Roman" w:hAnsi="Times New Roman"/>
              </w:rPr>
              <w:tab/>
            </w:r>
          </w:p>
        </w:tc>
        <w:tc>
          <w:tcPr>
            <w:tcW w:w="2430" w:type="dxa"/>
          </w:tcPr>
          <w:p w14:paraId="27BEFFEF"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656D4EF0"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2D7A393C" w14:textId="77777777" w:rsidR="00141896"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p>
        </w:tc>
        <w:tc>
          <w:tcPr>
            <w:tcW w:w="2070" w:type="dxa"/>
          </w:tcPr>
          <w:p w14:paraId="44F289CA" w14:textId="77777777" w:rsidR="00141896" w:rsidRPr="00FF6B87" w:rsidRDefault="00513C1B"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2</w:t>
            </w:r>
            <w:r w:rsidR="005642B8" w:rsidRPr="00FF6B87">
              <w:rPr>
                <w:rFonts w:ascii="Times New Roman" w:eastAsia="Times New Roman" w:hAnsi="Times New Roman" w:cs="Times New Roman"/>
                <w:sz w:val="24"/>
                <w:szCs w:val="24"/>
                <w:lang w:val="en-US"/>
              </w:rPr>
              <w:t xml:space="preserve"> ore</w:t>
            </w:r>
          </w:p>
        </w:tc>
        <w:tc>
          <w:tcPr>
            <w:tcW w:w="1800" w:type="dxa"/>
          </w:tcPr>
          <w:p w14:paraId="279CDFCE" w14:textId="77777777" w:rsidR="00141896" w:rsidRPr="00905CFC" w:rsidRDefault="00141896"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w:t>
            </w:r>
            <w:r w:rsidR="004665AD" w:rsidRPr="00905CFC">
              <w:rPr>
                <w:rFonts w:ascii="Times New Roman" w:eastAsia="Times New Roman" w:hAnsi="Times New Roman" w:cs="Times New Roman"/>
                <w:sz w:val="24"/>
                <w:szCs w:val="24"/>
                <w:lang w:val="en-US"/>
              </w:rPr>
              <w:t>-Cap.10</w:t>
            </w:r>
          </w:p>
        </w:tc>
      </w:tr>
      <w:tr w:rsidR="00141896" w:rsidRPr="00905CFC" w14:paraId="59AE6E33" w14:textId="77777777" w:rsidTr="004665AD">
        <w:tc>
          <w:tcPr>
            <w:tcW w:w="4158" w:type="dxa"/>
            <w:shd w:val="clear" w:color="auto" w:fill="D9D9D9"/>
          </w:tcPr>
          <w:p w14:paraId="3DCE6B14" w14:textId="77777777" w:rsidR="00141896" w:rsidRPr="00905CFC" w:rsidRDefault="00622117" w:rsidP="00141896">
            <w:pPr>
              <w:pStyle w:val="Listparagraf"/>
              <w:numPr>
                <w:ilvl w:val="0"/>
                <w:numId w:val="20"/>
              </w:numPr>
              <w:spacing w:after="0" w:line="240" w:lineRule="auto"/>
              <w:rPr>
                <w:rFonts w:ascii="Times New Roman" w:eastAsia="Times New Roman" w:hAnsi="Times New Roman"/>
                <w:b/>
                <w:sz w:val="24"/>
                <w:szCs w:val="24"/>
                <w:lang w:val="en-US"/>
              </w:rPr>
            </w:pPr>
            <w:r w:rsidRPr="00905CFC">
              <w:rPr>
                <w:rFonts w:ascii="Times New Roman" w:hAnsi="Times New Roman"/>
              </w:rPr>
              <w:t>Gestiunea incasarilor si platilor</w:t>
            </w:r>
          </w:p>
        </w:tc>
        <w:tc>
          <w:tcPr>
            <w:tcW w:w="2430" w:type="dxa"/>
          </w:tcPr>
          <w:p w14:paraId="32EEBCC0"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0BCBED77"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2961AE4C" w14:textId="77777777" w:rsidR="00141896"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p>
        </w:tc>
        <w:tc>
          <w:tcPr>
            <w:tcW w:w="2070" w:type="dxa"/>
          </w:tcPr>
          <w:p w14:paraId="236858B3" w14:textId="77777777" w:rsidR="00141896" w:rsidRPr="00FF6B87" w:rsidRDefault="005642B8"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4 ore</w:t>
            </w:r>
          </w:p>
        </w:tc>
        <w:tc>
          <w:tcPr>
            <w:tcW w:w="1800" w:type="dxa"/>
          </w:tcPr>
          <w:p w14:paraId="751FA29E" w14:textId="77777777" w:rsidR="00141896" w:rsidRPr="00905CFC" w:rsidRDefault="00622117"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Bibliografie obligatorie 1-Cap.12</w:t>
            </w:r>
          </w:p>
        </w:tc>
      </w:tr>
      <w:tr w:rsidR="00141896" w:rsidRPr="00905CFC" w14:paraId="0D06F894" w14:textId="77777777" w:rsidTr="004665AD">
        <w:tc>
          <w:tcPr>
            <w:tcW w:w="4158" w:type="dxa"/>
            <w:shd w:val="clear" w:color="auto" w:fill="D9D9D9"/>
          </w:tcPr>
          <w:p w14:paraId="13C67C76" w14:textId="77777777" w:rsidR="00141896" w:rsidRPr="00905CFC" w:rsidRDefault="00622117" w:rsidP="004665AD">
            <w:pPr>
              <w:pStyle w:val="Listparagraf"/>
              <w:numPr>
                <w:ilvl w:val="0"/>
                <w:numId w:val="20"/>
              </w:numPr>
              <w:spacing w:after="0" w:line="240" w:lineRule="auto"/>
              <w:jc w:val="center"/>
              <w:rPr>
                <w:rFonts w:ascii="Times New Roman" w:eastAsia="Times New Roman" w:hAnsi="Times New Roman"/>
                <w:sz w:val="24"/>
                <w:szCs w:val="24"/>
                <w:lang w:val="en-US"/>
              </w:rPr>
            </w:pPr>
            <w:r w:rsidRPr="00905CFC">
              <w:rPr>
                <w:rFonts w:ascii="Times New Roman" w:eastAsia="Times New Roman" w:hAnsi="Times New Roman"/>
                <w:sz w:val="24"/>
                <w:szCs w:val="24"/>
                <w:lang w:val="en-US"/>
              </w:rPr>
              <w:t>Diagnostic financiar</w:t>
            </w:r>
          </w:p>
        </w:tc>
        <w:tc>
          <w:tcPr>
            <w:tcW w:w="2430" w:type="dxa"/>
          </w:tcPr>
          <w:p w14:paraId="40A17DDA"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0E65FCE0"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79A2C755" w14:textId="77777777" w:rsidR="00141896"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r w:rsidR="00622117" w:rsidRPr="00905CFC">
              <w:rPr>
                <w:rFonts w:ascii="Times New Roman" w:eastAsia="Times New Roman" w:hAnsi="Times New Roman" w:cs="Times New Roman"/>
                <w:color w:val="000000"/>
              </w:rPr>
              <w:t>; Referate</w:t>
            </w:r>
          </w:p>
        </w:tc>
        <w:tc>
          <w:tcPr>
            <w:tcW w:w="2070" w:type="dxa"/>
          </w:tcPr>
          <w:p w14:paraId="74C5FD4A" w14:textId="77777777" w:rsidR="00141896" w:rsidRPr="00FF6B87" w:rsidRDefault="00622117" w:rsidP="00E54C43">
            <w:pPr>
              <w:spacing w:after="0" w:line="240" w:lineRule="auto"/>
              <w:jc w:val="center"/>
              <w:rPr>
                <w:rFonts w:ascii="Times New Roman" w:eastAsia="Times New Roman" w:hAnsi="Times New Roman" w:cs="Times New Roman"/>
                <w:sz w:val="24"/>
                <w:szCs w:val="24"/>
                <w:lang w:val="en-US"/>
              </w:rPr>
            </w:pPr>
            <w:r w:rsidRPr="00FF6B87">
              <w:rPr>
                <w:rFonts w:ascii="Times New Roman" w:eastAsia="Times New Roman" w:hAnsi="Times New Roman" w:cs="Times New Roman"/>
                <w:sz w:val="24"/>
                <w:szCs w:val="24"/>
                <w:lang w:val="en-US"/>
              </w:rPr>
              <w:t>6</w:t>
            </w:r>
            <w:r w:rsidR="005642B8" w:rsidRPr="00FF6B87">
              <w:rPr>
                <w:rFonts w:ascii="Times New Roman" w:eastAsia="Times New Roman" w:hAnsi="Times New Roman" w:cs="Times New Roman"/>
                <w:sz w:val="24"/>
                <w:szCs w:val="24"/>
                <w:lang w:val="en-US"/>
              </w:rPr>
              <w:t xml:space="preserve"> ore</w:t>
            </w:r>
          </w:p>
        </w:tc>
        <w:tc>
          <w:tcPr>
            <w:tcW w:w="1800" w:type="dxa"/>
          </w:tcPr>
          <w:p w14:paraId="6A92F1FF" w14:textId="77777777" w:rsidR="00141896" w:rsidRPr="00905CFC" w:rsidRDefault="004665AD" w:rsidP="00622117">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Bibliografie obligatorie 1-Cap.</w:t>
            </w:r>
            <w:r w:rsidR="00622117" w:rsidRPr="00905CFC">
              <w:rPr>
                <w:rFonts w:ascii="Times New Roman" w:eastAsia="Times New Roman" w:hAnsi="Times New Roman" w:cs="Times New Roman"/>
                <w:sz w:val="24"/>
                <w:szCs w:val="24"/>
                <w:lang w:val="en-US"/>
              </w:rPr>
              <w:t>15</w:t>
            </w:r>
          </w:p>
          <w:p w14:paraId="225AB60E" w14:textId="77777777" w:rsidR="008847E0" w:rsidRPr="00905CFC" w:rsidRDefault="008847E0" w:rsidP="00622117">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3-Cap.9</w:t>
            </w:r>
          </w:p>
        </w:tc>
      </w:tr>
      <w:tr w:rsidR="00141896" w:rsidRPr="00905CFC" w14:paraId="16E6DF7E" w14:textId="77777777" w:rsidTr="004665AD">
        <w:tc>
          <w:tcPr>
            <w:tcW w:w="4158" w:type="dxa"/>
            <w:shd w:val="clear" w:color="auto" w:fill="D9D9D9"/>
          </w:tcPr>
          <w:p w14:paraId="5F7AEFCC" w14:textId="77777777" w:rsidR="00141896" w:rsidRPr="00905CFC" w:rsidRDefault="00622117" w:rsidP="004665AD">
            <w:pPr>
              <w:pStyle w:val="Listparagraf"/>
              <w:numPr>
                <w:ilvl w:val="0"/>
                <w:numId w:val="20"/>
              </w:numPr>
              <w:spacing w:after="0" w:line="240" w:lineRule="auto"/>
              <w:jc w:val="center"/>
              <w:rPr>
                <w:rFonts w:ascii="Times New Roman" w:eastAsia="Times New Roman" w:hAnsi="Times New Roman"/>
                <w:sz w:val="24"/>
                <w:szCs w:val="24"/>
                <w:lang w:val="en-US"/>
              </w:rPr>
            </w:pPr>
            <w:r w:rsidRPr="00905CFC">
              <w:rPr>
                <w:rFonts w:ascii="Times New Roman" w:eastAsia="Times New Roman" w:hAnsi="Times New Roman"/>
                <w:sz w:val="24"/>
                <w:szCs w:val="24"/>
                <w:lang w:val="en-US"/>
              </w:rPr>
              <w:t>Analiza echilibrului financiar</w:t>
            </w:r>
          </w:p>
        </w:tc>
        <w:tc>
          <w:tcPr>
            <w:tcW w:w="2430" w:type="dxa"/>
          </w:tcPr>
          <w:p w14:paraId="0A4E617E"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Dezbatere</w:t>
            </w:r>
          </w:p>
          <w:p w14:paraId="7BFEE654" w14:textId="77777777" w:rsidR="004665AD"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Problematizare</w:t>
            </w:r>
          </w:p>
          <w:p w14:paraId="7CD71042" w14:textId="77777777" w:rsidR="00141896" w:rsidRPr="00905CFC"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905CFC">
              <w:rPr>
                <w:rFonts w:ascii="Times New Roman" w:eastAsia="Times New Roman" w:hAnsi="Times New Roman" w:cs="Times New Roman"/>
                <w:color w:val="000000"/>
              </w:rPr>
              <w:t>Exercițiu</w:t>
            </w:r>
            <w:r w:rsidR="00622117" w:rsidRPr="00905CFC">
              <w:rPr>
                <w:rFonts w:ascii="Times New Roman" w:eastAsia="Times New Roman" w:hAnsi="Times New Roman" w:cs="Times New Roman"/>
                <w:color w:val="000000"/>
              </w:rPr>
              <w:t>; Referate</w:t>
            </w:r>
          </w:p>
        </w:tc>
        <w:tc>
          <w:tcPr>
            <w:tcW w:w="2070" w:type="dxa"/>
          </w:tcPr>
          <w:p w14:paraId="6197BBF8" w14:textId="77777777" w:rsidR="00141896" w:rsidRPr="00FB4D9F" w:rsidRDefault="005642B8" w:rsidP="00E54C43">
            <w:pPr>
              <w:spacing w:after="0" w:line="240" w:lineRule="auto"/>
              <w:jc w:val="center"/>
              <w:rPr>
                <w:rFonts w:ascii="Times New Roman" w:eastAsia="Times New Roman" w:hAnsi="Times New Roman" w:cs="Times New Roman"/>
                <w:bCs/>
                <w:sz w:val="24"/>
                <w:szCs w:val="24"/>
                <w:lang w:val="en-US"/>
              </w:rPr>
            </w:pPr>
            <w:r w:rsidRPr="00FB4D9F">
              <w:rPr>
                <w:rFonts w:ascii="Times New Roman" w:eastAsia="Times New Roman" w:hAnsi="Times New Roman" w:cs="Times New Roman"/>
                <w:bCs/>
                <w:sz w:val="24"/>
                <w:szCs w:val="24"/>
                <w:lang w:val="en-US"/>
              </w:rPr>
              <w:t>2 ore</w:t>
            </w:r>
          </w:p>
        </w:tc>
        <w:tc>
          <w:tcPr>
            <w:tcW w:w="1800" w:type="dxa"/>
          </w:tcPr>
          <w:p w14:paraId="15130D03" w14:textId="77777777" w:rsidR="00141896" w:rsidRPr="00905CFC" w:rsidRDefault="005642B8" w:rsidP="00622117">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sz w:val="24"/>
                <w:szCs w:val="24"/>
                <w:lang w:val="en-US"/>
              </w:rPr>
              <w:t xml:space="preserve">Bibliografie obligatorie </w:t>
            </w:r>
            <w:r w:rsidR="00622117" w:rsidRPr="00905CFC">
              <w:rPr>
                <w:rFonts w:ascii="Times New Roman" w:eastAsia="Times New Roman" w:hAnsi="Times New Roman" w:cs="Times New Roman"/>
                <w:sz w:val="24"/>
                <w:szCs w:val="24"/>
                <w:lang w:val="en-US"/>
              </w:rPr>
              <w:t>1-Cap.16</w:t>
            </w:r>
          </w:p>
        </w:tc>
      </w:tr>
      <w:tr w:rsidR="008252D4" w:rsidRPr="00905CFC" w14:paraId="1A720736" w14:textId="77777777" w:rsidTr="004665AD">
        <w:tc>
          <w:tcPr>
            <w:tcW w:w="4158" w:type="dxa"/>
            <w:shd w:val="clear" w:color="auto" w:fill="D9D9D9"/>
          </w:tcPr>
          <w:p w14:paraId="3218AF7A" w14:textId="77777777" w:rsidR="008252D4" w:rsidRPr="00905CFC" w:rsidRDefault="008252D4" w:rsidP="00E54C43">
            <w:pPr>
              <w:spacing w:after="0" w:line="240" w:lineRule="auto"/>
              <w:jc w:val="center"/>
              <w:rPr>
                <w:rFonts w:ascii="Times New Roman" w:eastAsia="Times New Roman" w:hAnsi="Times New Roman" w:cs="Times New Roman"/>
                <w:bCs/>
                <w:sz w:val="24"/>
                <w:szCs w:val="24"/>
              </w:rPr>
            </w:pPr>
            <w:r w:rsidRPr="00905CFC">
              <w:rPr>
                <w:rFonts w:ascii="Times New Roman" w:eastAsia="Times New Roman" w:hAnsi="Times New Roman" w:cs="Times New Roman"/>
                <w:b/>
                <w:sz w:val="24"/>
                <w:szCs w:val="24"/>
                <w:lang w:val="en-US"/>
              </w:rPr>
              <w:t>TOTAL</w:t>
            </w:r>
          </w:p>
        </w:tc>
        <w:tc>
          <w:tcPr>
            <w:tcW w:w="2430" w:type="dxa"/>
          </w:tcPr>
          <w:p w14:paraId="7810B8D4" w14:textId="77777777" w:rsidR="008252D4" w:rsidRPr="00905CFC"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48F913B" w14:textId="283CE128" w:rsidR="008252D4" w:rsidRPr="00905CFC" w:rsidRDefault="00057C71" w:rsidP="00E54C43">
            <w:pPr>
              <w:spacing w:after="0" w:line="240" w:lineRule="auto"/>
              <w:jc w:val="center"/>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O</w:t>
            </w:r>
            <w:r w:rsidR="008252D4" w:rsidRPr="00905CFC">
              <w:rPr>
                <w:rFonts w:ascii="Times New Roman" w:eastAsia="Times New Roman" w:hAnsi="Times New Roman" w:cs="Times New Roman"/>
                <w:b/>
                <w:sz w:val="24"/>
                <w:szCs w:val="24"/>
                <w:lang w:val="en-US"/>
              </w:rPr>
              <w:t>re</w:t>
            </w:r>
            <w:r w:rsidRPr="00905CFC">
              <w:rPr>
                <w:rFonts w:ascii="Times New Roman" w:eastAsia="Times New Roman" w:hAnsi="Times New Roman" w:cs="Times New Roman"/>
                <w:b/>
                <w:sz w:val="24"/>
                <w:szCs w:val="24"/>
                <w:lang w:val="en-US"/>
              </w:rPr>
              <w:t xml:space="preserve">: 28 </w:t>
            </w:r>
          </w:p>
        </w:tc>
        <w:tc>
          <w:tcPr>
            <w:tcW w:w="1800" w:type="dxa"/>
          </w:tcPr>
          <w:p w14:paraId="02C353C9" w14:textId="77777777" w:rsidR="008252D4" w:rsidRPr="00905CFC" w:rsidRDefault="008252D4" w:rsidP="00E54C43">
            <w:pPr>
              <w:spacing w:after="0" w:line="240" w:lineRule="auto"/>
              <w:jc w:val="center"/>
              <w:rPr>
                <w:rFonts w:ascii="Times New Roman" w:eastAsia="Times New Roman" w:hAnsi="Times New Roman" w:cs="Times New Roman"/>
                <w:b/>
                <w:sz w:val="24"/>
                <w:szCs w:val="24"/>
                <w:lang w:val="en-US"/>
              </w:rPr>
            </w:pPr>
          </w:p>
        </w:tc>
      </w:tr>
      <w:tr w:rsidR="004665AD" w:rsidRPr="00905CFC" w14:paraId="150935B6" w14:textId="77777777" w:rsidTr="004665AD">
        <w:tc>
          <w:tcPr>
            <w:tcW w:w="4158" w:type="dxa"/>
            <w:shd w:val="clear" w:color="auto" w:fill="D9D9D9"/>
          </w:tcPr>
          <w:p w14:paraId="238B5725" w14:textId="77777777" w:rsidR="004665AD" w:rsidRPr="00905CFC" w:rsidRDefault="004665AD" w:rsidP="00E54C43">
            <w:pPr>
              <w:spacing w:after="0" w:line="240" w:lineRule="auto"/>
              <w:jc w:val="center"/>
              <w:rPr>
                <w:rFonts w:ascii="Times New Roman" w:eastAsia="Times New Roman" w:hAnsi="Times New Roman" w:cs="Times New Roman"/>
                <w:b/>
                <w:sz w:val="24"/>
                <w:szCs w:val="24"/>
                <w:lang w:val="en-US"/>
              </w:rPr>
            </w:pPr>
          </w:p>
        </w:tc>
        <w:tc>
          <w:tcPr>
            <w:tcW w:w="2430" w:type="dxa"/>
          </w:tcPr>
          <w:p w14:paraId="339AFD96" w14:textId="77777777" w:rsidR="004665AD" w:rsidRPr="00905CFC"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5BFF207C" w14:textId="77777777" w:rsidR="004665AD" w:rsidRPr="00905CFC" w:rsidRDefault="004665AD" w:rsidP="00E54C43">
            <w:pPr>
              <w:spacing w:after="0" w:line="240" w:lineRule="auto"/>
              <w:jc w:val="center"/>
              <w:rPr>
                <w:rFonts w:ascii="Times New Roman" w:eastAsia="Times New Roman" w:hAnsi="Times New Roman" w:cs="Times New Roman"/>
                <w:b/>
                <w:sz w:val="24"/>
                <w:szCs w:val="24"/>
                <w:lang w:val="en-US"/>
              </w:rPr>
            </w:pPr>
          </w:p>
        </w:tc>
        <w:tc>
          <w:tcPr>
            <w:tcW w:w="1800" w:type="dxa"/>
          </w:tcPr>
          <w:p w14:paraId="658E0957" w14:textId="77777777" w:rsidR="004665AD" w:rsidRPr="00905CFC" w:rsidRDefault="004665AD" w:rsidP="00E54C43">
            <w:pPr>
              <w:spacing w:after="0" w:line="240" w:lineRule="auto"/>
              <w:jc w:val="center"/>
              <w:rPr>
                <w:rFonts w:ascii="Times New Roman" w:eastAsia="Times New Roman" w:hAnsi="Times New Roman" w:cs="Times New Roman"/>
                <w:b/>
                <w:sz w:val="24"/>
                <w:szCs w:val="24"/>
                <w:lang w:val="en-US"/>
              </w:rPr>
            </w:pPr>
          </w:p>
        </w:tc>
      </w:tr>
      <w:tr w:rsidR="008252D4" w:rsidRPr="00905CFC" w14:paraId="18CA4657" w14:textId="77777777" w:rsidTr="004665AD">
        <w:tc>
          <w:tcPr>
            <w:tcW w:w="10458" w:type="dxa"/>
            <w:gridSpan w:val="4"/>
            <w:shd w:val="clear" w:color="auto" w:fill="D9D9D9"/>
          </w:tcPr>
          <w:p w14:paraId="1D5E3833" w14:textId="77777777" w:rsidR="008252D4" w:rsidRPr="00905CFC" w:rsidRDefault="008252D4"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lastRenderedPageBreak/>
              <w:t>Bibliografie obligatorie:</w:t>
            </w:r>
          </w:p>
          <w:p w14:paraId="429EAF07" w14:textId="77777777" w:rsidR="00285DE2" w:rsidRPr="00905CFC" w:rsidRDefault="00285DE2" w:rsidP="008847E0">
            <w:pPr>
              <w:numPr>
                <w:ilvl w:val="0"/>
                <w:numId w:val="24"/>
              </w:numPr>
              <w:tabs>
                <w:tab w:val="left" w:pos="1032"/>
              </w:tabs>
              <w:spacing w:after="0" w:line="240" w:lineRule="auto"/>
              <w:jc w:val="both"/>
              <w:rPr>
                <w:rFonts w:ascii="Times New Roman" w:eastAsia="Times New Roman" w:hAnsi="Times New Roman" w:cs="Times New Roman"/>
                <w:color w:val="000000"/>
                <w:sz w:val="24"/>
                <w:szCs w:val="26"/>
                <w:lang w:val="it-IT"/>
              </w:rPr>
            </w:pPr>
            <w:r w:rsidRPr="00905CFC">
              <w:rPr>
                <w:rFonts w:ascii="Times New Roman" w:eastAsia="Times New Roman" w:hAnsi="Times New Roman" w:cs="Times New Roman"/>
                <w:sz w:val="24"/>
                <w:szCs w:val="26"/>
                <w:lang w:val="en-US"/>
              </w:rPr>
              <w:t xml:space="preserve">Toma, M., Alexandru, F (2003) – </w:t>
            </w:r>
            <w:r w:rsidRPr="00905CFC">
              <w:rPr>
                <w:rFonts w:ascii="Times New Roman" w:eastAsia="Times New Roman" w:hAnsi="Times New Roman" w:cs="Times New Roman"/>
                <w:i/>
                <w:sz w:val="24"/>
                <w:szCs w:val="26"/>
                <w:lang w:val="en-US"/>
              </w:rPr>
              <w:t>Finanțe și gestiune financiară de intreprindere, Ed Economica, Bucuresti, ISBN 973-590-771-2</w:t>
            </w:r>
          </w:p>
          <w:p w14:paraId="5CAD89B7" w14:textId="77777777" w:rsidR="00285DE2" w:rsidRPr="00905CFC" w:rsidRDefault="00285DE2" w:rsidP="008847E0">
            <w:pPr>
              <w:numPr>
                <w:ilvl w:val="0"/>
                <w:numId w:val="24"/>
              </w:numPr>
              <w:tabs>
                <w:tab w:val="left" w:pos="1032"/>
              </w:tabs>
              <w:spacing w:after="0" w:line="240" w:lineRule="auto"/>
              <w:jc w:val="both"/>
              <w:rPr>
                <w:rFonts w:ascii="Times New Roman" w:eastAsia="Times New Roman" w:hAnsi="Times New Roman" w:cs="Times New Roman"/>
                <w:color w:val="000000"/>
                <w:sz w:val="24"/>
                <w:szCs w:val="26"/>
                <w:lang w:val="it-IT"/>
              </w:rPr>
            </w:pPr>
            <w:r w:rsidRPr="00905CFC">
              <w:rPr>
                <w:rFonts w:ascii="Times New Roman" w:eastAsia="Times New Roman" w:hAnsi="Times New Roman" w:cs="Times New Roman"/>
                <w:sz w:val="24"/>
                <w:szCs w:val="26"/>
                <w:lang w:val="en-US"/>
              </w:rPr>
              <w:t xml:space="preserve">Toma, M., Alexandru, F (2003) – </w:t>
            </w:r>
            <w:r w:rsidRPr="00905CFC">
              <w:rPr>
                <w:rFonts w:ascii="Times New Roman" w:eastAsia="Times New Roman" w:hAnsi="Times New Roman" w:cs="Times New Roman"/>
                <w:i/>
                <w:sz w:val="24"/>
                <w:szCs w:val="26"/>
                <w:lang w:val="en-US"/>
              </w:rPr>
              <w:t>Gestiune financiară  de intreprindere- Aplicații practice, teste grilă, Ed Economica, Bucuresti, ISBN 973-590-774-7</w:t>
            </w:r>
          </w:p>
          <w:p w14:paraId="08891A16" w14:textId="77777777" w:rsidR="008847E0" w:rsidRPr="00905CFC" w:rsidRDefault="008847E0" w:rsidP="008847E0">
            <w:pPr>
              <w:numPr>
                <w:ilvl w:val="0"/>
                <w:numId w:val="24"/>
              </w:numPr>
              <w:tabs>
                <w:tab w:val="left" w:pos="1032"/>
              </w:tabs>
              <w:spacing w:after="0" w:line="240" w:lineRule="auto"/>
              <w:jc w:val="both"/>
              <w:rPr>
                <w:rFonts w:ascii="Times New Roman" w:eastAsia="Times New Roman" w:hAnsi="Times New Roman" w:cs="Times New Roman"/>
                <w:color w:val="000000"/>
                <w:sz w:val="24"/>
                <w:szCs w:val="26"/>
                <w:lang w:val="it-IT"/>
              </w:rPr>
            </w:pPr>
            <w:r w:rsidRPr="00905CFC">
              <w:rPr>
                <w:rFonts w:ascii="Times New Roman" w:eastAsia="Times New Roman" w:hAnsi="Times New Roman" w:cs="Times New Roman"/>
                <w:bCs/>
                <w:color w:val="000000"/>
                <w:sz w:val="24"/>
                <w:szCs w:val="20"/>
                <w:lang w:val="it-IT"/>
              </w:rPr>
              <w:t>Carp, A, Enuși-Ciuvică M. (2021) – Gestiunea financiară a firmei, in curs de apariţie</w:t>
            </w:r>
          </w:p>
          <w:p w14:paraId="0EBA60FD" w14:textId="77777777" w:rsidR="00FC133A" w:rsidRPr="00905CFC" w:rsidRDefault="00FC133A" w:rsidP="00FC133A">
            <w:pPr>
              <w:tabs>
                <w:tab w:val="left" w:pos="1032"/>
              </w:tabs>
              <w:spacing w:after="0" w:line="240" w:lineRule="auto"/>
              <w:jc w:val="both"/>
              <w:rPr>
                <w:rFonts w:ascii="Times New Roman" w:eastAsia="Times New Roman" w:hAnsi="Times New Roman" w:cs="Times New Roman"/>
                <w:b/>
                <w:bCs/>
                <w:color w:val="000000"/>
                <w:sz w:val="24"/>
                <w:szCs w:val="20"/>
                <w:lang w:val="it-IT"/>
              </w:rPr>
            </w:pPr>
            <w:r w:rsidRPr="00905CFC">
              <w:rPr>
                <w:rFonts w:ascii="Times New Roman" w:eastAsia="Times New Roman" w:hAnsi="Times New Roman" w:cs="Times New Roman"/>
                <w:b/>
                <w:bCs/>
                <w:color w:val="000000"/>
                <w:sz w:val="24"/>
                <w:szCs w:val="20"/>
                <w:lang w:val="it-IT"/>
              </w:rPr>
              <w:t>Bibliografie suplimentară:</w:t>
            </w:r>
          </w:p>
          <w:p w14:paraId="1F2776B8" w14:textId="77777777" w:rsidR="00FC133A" w:rsidRPr="00905CFC" w:rsidRDefault="00FC133A" w:rsidP="001F76B3">
            <w:pPr>
              <w:pStyle w:val="Listparagraf"/>
              <w:numPr>
                <w:ilvl w:val="0"/>
                <w:numId w:val="26"/>
              </w:numPr>
              <w:tabs>
                <w:tab w:val="left" w:pos="1032"/>
              </w:tabs>
              <w:spacing w:after="0" w:line="240" w:lineRule="auto"/>
              <w:jc w:val="both"/>
              <w:rPr>
                <w:rFonts w:ascii="Times New Roman" w:eastAsia="Times New Roman" w:hAnsi="Times New Roman"/>
                <w:bCs/>
                <w:color w:val="000000"/>
                <w:sz w:val="24"/>
                <w:szCs w:val="20"/>
                <w:lang w:val="it-IT"/>
              </w:rPr>
            </w:pPr>
            <w:r w:rsidRPr="00905CFC">
              <w:rPr>
                <w:rFonts w:ascii="Times New Roman" w:eastAsia="Times New Roman" w:hAnsi="Times New Roman"/>
                <w:bCs/>
                <w:color w:val="000000"/>
                <w:sz w:val="24"/>
                <w:szCs w:val="20"/>
                <w:lang w:val="it-IT"/>
              </w:rPr>
              <w:t>Popescu, L (2010) – Sistemul informațioanl al contabilității de gestiune și al calculației costurilor, Ed.Printech</w:t>
            </w:r>
          </w:p>
          <w:p w14:paraId="48023C26" w14:textId="77777777" w:rsidR="008252D4" w:rsidRPr="001F76B3" w:rsidRDefault="00FC133A" w:rsidP="001F76B3">
            <w:pPr>
              <w:pStyle w:val="Listparagraf"/>
              <w:numPr>
                <w:ilvl w:val="0"/>
                <w:numId w:val="26"/>
              </w:numPr>
              <w:tabs>
                <w:tab w:val="left" w:pos="1032"/>
              </w:tabs>
              <w:spacing w:after="0" w:line="240" w:lineRule="auto"/>
              <w:jc w:val="both"/>
              <w:rPr>
                <w:rFonts w:ascii="Times New Roman" w:eastAsia="Times New Roman" w:hAnsi="Times New Roman"/>
                <w:bCs/>
                <w:color w:val="000000"/>
                <w:sz w:val="24"/>
                <w:szCs w:val="20"/>
                <w:lang w:val="it-IT"/>
              </w:rPr>
            </w:pPr>
            <w:r w:rsidRPr="00905CFC">
              <w:rPr>
                <w:rFonts w:ascii="Times New Roman" w:eastAsia="Times New Roman" w:hAnsi="Times New Roman"/>
                <w:bCs/>
                <w:color w:val="000000"/>
                <w:sz w:val="24"/>
                <w:szCs w:val="20"/>
                <w:lang w:val="it-IT"/>
              </w:rPr>
              <w:t>Moroșan (2013)- Contabilitate financiară și de gestiune, Ed. CECCAR 2013</w:t>
            </w:r>
          </w:p>
        </w:tc>
      </w:tr>
    </w:tbl>
    <w:p w14:paraId="22F9247D"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p>
    <w:p w14:paraId="4AF9A1AE" w14:textId="77777777" w:rsidR="00E54C43" w:rsidRPr="00905CFC"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905CFC">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65BC7AFB" w14:textId="77777777" w:rsidR="00E54C43" w:rsidRPr="00905CFC"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905CFC" w14:paraId="73CB43AD" w14:textId="77777777" w:rsidTr="004665AD">
        <w:tc>
          <w:tcPr>
            <w:tcW w:w="10428" w:type="dxa"/>
          </w:tcPr>
          <w:p w14:paraId="0AC6E92C" w14:textId="77777777" w:rsidR="00E54C43" w:rsidRPr="00905CFC"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Pe parcursul derulării disciplinei pot fi invitaţi practicieni pentru prelegeri punctuale.</w:t>
            </w:r>
          </w:p>
          <w:p w14:paraId="0BEBE560" w14:textId="77777777" w:rsidR="00E54C43" w:rsidRPr="00905CFC"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905CF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905CFC">
              <w:rPr>
                <w:rFonts w:ascii="Times New Roman" w:eastAsia="Times New Roman" w:hAnsi="Times New Roman" w:cs="Times New Roman"/>
                <w:sz w:val="24"/>
                <w:szCs w:val="24"/>
              </w:rPr>
              <w:t xml:space="preserve">reprezentanţi din </w:t>
            </w:r>
            <w:r w:rsidRPr="00905CFC">
              <w:rPr>
                <w:rFonts w:ascii="Times New Roman" w:eastAsia="Times New Roman" w:hAnsi="Times New Roman" w:cs="Times New Roman"/>
                <w:sz w:val="24"/>
                <w:szCs w:val="24"/>
                <w:lang w:val="fr-FR"/>
              </w:rPr>
              <w:t>sistemul cooperatist</w:t>
            </w:r>
            <w:r w:rsidRPr="00905CFC">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905CFC">
              <w:rPr>
                <w:rFonts w:ascii="Times New Roman" w:eastAsia="MS Mincho" w:hAnsi="Times New Roman" w:cs="Times New Roman"/>
                <w:noProof/>
                <w:sz w:val="24"/>
                <w:szCs w:val="24"/>
                <w:lang w:val="fr-FR"/>
              </w:rPr>
              <w:t xml:space="preserve"> </w:t>
            </w:r>
          </w:p>
        </w:tc>
      </w:tr>
    </w:tbl>
    <w:p w14:paraId="57F03FB4" w14:textId="77777777" w:rsidR="00E54C43" w:rsidRPr="00905CFC" w:rsidRDefault="00E54C43" w:rsidP="00E54C43">
      <w:pPr>
        <w:spacing w:after="0" w:line="240" w:lineRule="auto"/>
        <w:rPr>
          <w:rFonts w:ascii="Times New Roman" w:eastAsia="Times New Roman" w:hAnsi="Times New Roman" w:cs="Times New Roman"/>
          <w:b/>
          <w:sz w:val="24"/>
          <w:szCs w:val="24"/>
          <w:lang w:val="fr-FR"/>
        </w:rPr>
      </w:pPr>
    </w:p>
    <w:p w14:paraId="36C8BFF9" w14:textId="77777777" w:rsidR="00E54C43" w:rsidRPr="00905CFC" w:rsidRDefault="00E54C43" w:rsidP="00E54C43">
      <w:pPr>
        <w:spacing w:after="0" w:line="240" w:lineRule="auto"/>
        <w:rPr>
          <w:rFonts w:ascii="Times New Roman" w:eastAsia="Times New Roman" w:hAnsi="Times New Roman" w:cs="Times New Roman"/>
          <w:b/>
          <w:sz w:val="24"/>
          <w:szCs w:val="24"/>
          <w:lang w:val="en-US"/>
        </w:rPr>
      </w:pPr>
      <w:r w:rsidRPr="00905CF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5"/>
        <w:gridCol w:w="5244"/>
        <w:gridCol w:w="1389"/>
        <w:gridCol w:w="1560"/>
      </w:tblGrid>
      <w:tr w:rsidR="00E54C43" w:rsidRPr="00905CFC" w14:paraId="1607F777" w14:textId="77777777" w:rsidTr="00D90E4E">
        <w:tc>
          <w:tcPr>
            <w:tcW w:w="2235" w:type="dxa"/>
          </w:tcPr>
          <w:p w14:paraId="4E79764B"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Tip activitate</w:t>
            </w:r>
          </w:p>
        </w:tc>
        <w:tc>
          <w:tcPr>
            <w:tcW w:w="5244" w:type="dxa"/>
            <w:shd w:val="clear" w:color="auto" w:fill="D9D9D9"/>
          </w:tcPr>
          <w:p w14:paraId="24BBF5FC" w14:textId="77777777" w:rsidR="00E54C43" w:rsidRPr="00905CFC"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10.1 Criterii de evaluare</w:t>
            </w:r>
          </w:p>
        </w:tc>
        <w:tc>
          <w:tcPr>
            <w:tcW w:w="1389" w:type="dxa"/>
          </w:tcPr>
          <w:p w14:paraId="59D89D1C" w14:textId="77777777" w:rsidR="00E54C43" w:rsidRPr="00905CFC" w:rsidRDefault="00E54C43"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10.2 Metode de evaluare</w:t>
            </w:r>
          </w:p>
        </w:tc>
        <w:tc>
          <w:tcPr>
            <w:tcW w:w="1560" w:type="dxa"/>
          </w:tcPr>
          <w:p w14:paraId="66102FD5" w14:textId="77777777" w:rsidR="00E54C43" w:rsidRPr="00905CFC" w:rsidRDefault="00E54C43"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10.3 Pondere din nota finală</w:t>
            </w:r>
          </w:p>
        </w:tc>
      </w:tr>
      <w:tr w:rsidR="00E54C43" w:rsidRPr="00905CFC" w14:paraId="6D167AE9" w14:textId="77777777" w:rsidTr="00D90E4E">
        <w:trPr>
          <w:trHeight w:val="1103"/>
        </w:trPr>
        <w:tc>
          <w:tcPr>
            <w:tcW w:w="2235" w:type="dxa"/>
          </w:tcPr>
          <w:p w14:paraId="4AAD5816"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10.4 Curs</w:t>
            </w:r>
          </w:p>
        </w:tc>
        <w:tc>
          <w:tcPr>
            <w:tcW w:w="5244" w:type="dxa"/>
            <w:shd w:val="clear" w:color="auto" w:fill="D9D9D9"/>
          </w:tcPr>
          <w:p w14:paraId="7719253F"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1AB6D940"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capacitatea de utilizare adecvată a conceptelor, </w:t>
            </w:r>
            <w:r w:rsidRPr="00905CFC">
              <w:rPr>
                <w:rFonts w:ascii="Times New Roman" w:eastAsia="Times New Roman" w:hAnsi="Times New Roman" w:cs="Times New Roman"/>
                <w:color w:val="000000"/>
                <w:sz w:val="24"/>
                <w:szCs w:val="24"/>
                <w:lang w:val="pt-BR"/>
              </w:rPr>
              <w:t>principiilor, normelor,</w:t>
            </w:r>
            <w:r w:rsidRPr="00905CFC">
              <w:rPr>
                <w:rFonts w:ascii="Times New Roman" w:eastAsia="Times New Roman" w:hAnsi="Times New Roman" w:cs="Times New Roman"/>
                <w:color w:val="000000"/>
                <w:sz w:val="24"/>
                <w:szCs w:val="24"/>
              </w:rPr>
              <w:t xml:space="preserve"> metodelor şi procedeelor </w:t>
            </w:r>
            <w:r w:rsidRPr="00905CFC">
              <w:rPr>
                <w:rFonts w:ascii="Times New Roman" w:eastAsia="Times New Roman" w:hAnsi="Times New Roman" w:cs="Times New Roman"/>
                <w:color w:val="000000"/>
                <w:sz w:val="24"/>
                <w:szCs w:val="24"/>
                <w:lang w:val="pt-BR"/>
              </w:rPr>
              <w:t>de operare</w:t>
            </w:r>
            <w:r w:rsidRPr="00905CFC">
              <w:rPr>
                <w:rFonts w:ascii="Times New Roman" w:eastAsia="Times New Roman" w:hAnsi="Times New Roman" w:cs="Times New Roman"/>
                <w:color w:val="000000"/>
                <w:sz w:val="24"/>
                <w:szCs w:val="24"/>
              </w:rPr>
              <w:t xml:space="preserve"> specifice </w:t>
            </w:r>
            <w:r w:rsidRPr="00905CFC">
              <w:rPr>
                <w:rFonts w:ascii="Times New Roman" w:eastAsia="Times New Roman" w:hAnsi="Times New Roman" w:cs="Times New Roman"/>
                <w:color w:val="000000"/>
                <w:sz w:val="24"/>
                <w:szCs w:val="24"/>
                <w:lang w:val="pt-BR"/>
              </w:rPr>
              <w:t>impuse de disciplină</w:t>
            </w:r>
            <w:r w:rsidRPr="00905CFC">
              <w:rPr>
                <w:rFonts w:ascii="Times New Roman" w:eastAsia="Times New Roman" w:hAnsi="Times New Roman" w:cs="Times New Roman"/>
                <w:color w:val="000000"/>
                <w:sz w:val="24"/>
                <w:szCs w:val="24"/>
              </w:rPr>
              <w:t>;</w:t>
            </w:r>
          </w:p>
          <w:p w14:paraId="73B92D5C"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220E1CB5"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în vederea obţinerii indicatorilor pentru caracterizarea activităţii la nivel macroeconomic; </w:t>
            </w:r>
          </w:p>
          <w:p w14:paraId="12701004"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coerenţa logică în analiză şi argumentare; </w:t>
            </w:r>
          </w:p>
          <w:p w14:paraId="70232F22"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înţelegerea principiilor care trebuie urmate pe parcursul dezvoltării firmelor;</w:t>
            </w:r>
          </w:p>
          <w:p w14:paraId="10D428B6"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362A7D3F"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capacitatea de corelare a aspectelor teoretice cu cele practice; </w:t>
            </w:r>
          </w:p>
          <w:p w14:paraId="1713BD65"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lastRenderedPageBreak/>
              <w:t>formarea unui mod propriu de gândire economică care să asigure evaluarea corectă a oportunităţilor şi riscurilor în acţiunile întreprinse;</w:t>
            </w:r>
          </w:p>
          <w:p w14:paraId="6B55878F"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aspectele atitudinale: seriozitatea, interesul pentru studiul individual şi </w:t>
            </w:r>
            <w:r w:rsidRPr="00905CFC">
              <w:rPr>
                <w:rFonts w:ascii="Times New Roman" w:eastAsia="Times New Roman" w:hAnsi="Times New Roman" w:cs="Times New Roman"/>
                <w:color w:val="000000"/>
                <w:sz w:val="23"/>
                <w:szCs w:val="23"/>
              </w:rPr>
              <w:t>implicarea în activitatea de cercetare ştiinţifică</w:t>
            </w:r>
            <w:r w:rsidRPr="00905CFC">
              <w:rPr>
                <w:rFonts w:ascii="Times New Roman" w:eastAsia="Times New Roman" w:hAnsi="Times New Roman" w:cs="Times New Roman"/>
                <w:color w:val="000000"/>
                <w:sz w:val="20"/>
                <w:szCs w:val="24"/>
              </w:rPr>
              <w:t>.</w:t>
            </w:r>
            <w:r w:rsidRPr="00905CFC">
              <w:rPr>
                <w:rFonts w:ascii="Times New Roman" w:eastAsia="Times New Roman" w:hAnsi="Times New Roman" w:cs="Times New Roman"/>
                <w:color w:val="000000"/>
                <w:sz w:val="24"/>
                <w:szCs w:val="24"/>
              </w:rPr>
              <w:t xml:space="preserve"> </w:t>
            </w:r>
            <w:r w:rsidRPr="00905CFC">
              <w:rPr>
                <w:rFonts w:ascii="Times New Roman" w:eastAsia="Times New Roman" w:hAnsi="Times New Roman" w:cs="Times New Roman"/>
                <w:color w:val="000000"/>
              </w:rPr>
              <w:t xml:space="preserve"> </w:t>
            </w:r>
          </w:p>
        </w:tc>
        <w:tc>
          <w:tcPr>
            <w:tcW w:w="1389" w:type="dxa"/>
          </w:tcPr>
          <w:p w14:paraId="4B3E57CF" w14:textId="77777777" w:rsidR="00E54C43" w:rsidRPr="00905CFC"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lastRenderedPageBreak/>
              <w:t>Examen scris în sesiunea de examene.</w:t>
            </w:r>
          </w:p>
          <w:p w14:paraId="31BB788A" w14:textId="77777777" w:rsidR="00E54C43" w:rsidRPr="00905CFC" w:rsidRDefault="00E54C43" w:rsidP="00E54C43">
            <w:pPr>
              <w:spacing w:after="0" w:line="240" w:lineRule="auto"/>
              <w:rPr>
                <w:rFonts w:ascii="Times New Roman" w:eastAsia="Times New Roman" w:hAnsi="Times New Roman" w:cs="Times New Roman"/>
                <w:sz w:val="24"/>
                <w:szCs w:val="24"/>
              </w:rPr>
            </w:pPr>
          </w:p>
        </w:tc>
        <w:tc>
          <w:tcPr>
            <w:tcW w:w="1560" w:type="dxa"/>
          </w:tcPr>
          <w:p w14:paraId="000C25E5" w14:textId="49622700" w:rsidR="00E54C43" w:rsidRPr="00905CFC" w:rsidRDefault="00E35A70"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905CFC">
              <w:rPr>
                <w:rFonts w:ascii="Times New Roman" w:eastAsia="Times New Roman" w:hAnsi="Times New Roman" w:cs="Times New Roman"/>
                <w:sz w:val="24"/>
                <w:szCs w:val="24"/>
              </w:rPr>
              <w:t>0 %</w:t>
            </w:r>
          </w:p>
        </w:tc>
      </w:tr>
      <w:tr w:rsidR="00E54C43" w:rsidRPr="00905CFC" w14:paraId="47ACA1EC" w14:textId="77777777" w:rsidTr="00D90E4E">
        <w:trPr>
          <w:trHeight w:val="135"/>
        </w:trPr>
        <w:tc>
          <w:tcPr>
            <w:tcW w:w="2235" w:type="dxa"/>
            <w:vMerge w:val="restart"/>
          </w:tcPr>
          <w:p w14:paraId="127629BF" w14:textId="77777777" w:rsidR="00E54C43" w:rsidRPr="00905CFC" w:rsidRDefault="00E54C43" w:rsidP="00E54C43">
            <w:pPr>
              <w:spacing w:after="0" w:line="240" w:lineRule="auto"/>
              <w:ind w:right="-150"/>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10.5 Seminar/laborator</w:t>
            </w:r>
          </w:p>
        </w:tc>
        <w:tc>
          <w:tcPr>
            <w:tcW w:w="5244" w:type="dxa"/>
            <w:vMerge w:val="restart"/>
            <w:shd w:val="clear" w:color="auto" w:fill="D9D9D9"/>
          </w:tcPr>
          <w:p w14:paraId="5A2C3144"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6C6AF656"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capacitatea de utilizare adecvată a conceptelor, </w:t>
            </w:r>
            <w:r w:rsidRPr="00905CFC">
              <w:rPr>
                <w:rFonts w:ascii="Times New Roman" w:eastAsia="Times New Roman" w:hAnsi="Times New Roman" w:cs="Times New Roman"/>
                <w:color w:val="000000"/>
                <w:sz w:val="24"/>
                <w:szCs w:val="24"/>
                <w:lang w:val="pt-BR"/>
              </w:rPr>
              <w:t>principiilor, normelor,</w:t>
            </w:r>
            <w:r w:rsidRPr="00905CFC">
              <w:rPr>
                <w:rFonts w:ascii="Times New Roman" w:eastAsia="Times New Roman" w:hAnsi="Times New Roman" w:cs="Times New Roman"/>
                <w:color w:val="000000"/>
                <w:sz w:val="24"/>
                <w:szCs w:val="24"/>
              </w:rPr>
              <w:t xml:space="preserve"> metodelor şi procedeelor </w:t>
            </w:r>
            <w:r w:rsidRPr="00905CFC">
              <w:rPr>
                <w:rFonts w:ascii="Times New Roman" w:eastAsia="Times New Roman" w:hAnsi="Times New Roman" w:cs="Times New Roman"/>
                <w:color w:val="000000"/>
                <w:sz w:val="24"/>
                <w:szCs w:val="24"/>
                <w:lang w:val="pt-BR"/>
              </w:rPr>
              <w:t>de operare</w:t>
            </w:r>
            <w:r w:rsidRPr="00905CFC">
              <w:rPr>
                <w:rFonts w:ascii="Times New Roman" w:eastAsia="Times New Roman" w:hAnsi="Times New Roman" w:cs="Times New Roman"/>
                <w:color w:val="000000"/>
                <w:sz w:val="24"/>
                <w:szCs w:val="24"/>
              </w:rPr>
              <w:t xml:space="preserve"> specifice </w:t>
            </w:r>
            <w:r w:rsidRPr="00905CFC">
              <w:rPr>
                <w:rFonts w:ascii="Times New Roman" w:eastAsia="Times New Roman" w:hAnsi="Times New Roman" w:cs="Times New Roman"/>
                <w:color w:val="000000"/>
                <w:sz w:val="24"/>
                <w:szCs w:val="24"/>
                <w:lang w:val="pt-BR"/>
              </w:rPr>
              <w:t>impuse de disciplină</w:t>
            </w:r>
            <w:r w:rsidRPr="00905CFC">
              <w:rPr>
                <w:rFonts w:ascii="Times New Roman" w:eastAsia="Times New Roman" w:hAnsi="Times New Roman" w:cs="Times New Roman"/>
                <w:color w:val="000000"/>
                <w:sz w:val="24"/>
                <w:szCs w:val="24"/>
              </w:rPr>
              <w:t>;</w:t>
            </w:r>
          </w:p>
          <w:p w14:paraId="5E792C03"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699A6925"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însuşirea şi aplicarea formulelor, procedeelor şi tehnicilor de culegere şi prelucrare a datelor statistice în vederea obţinerii indicatorilor pentru caracterizarea activităţii la nivel macroeconomic;</w:t>
            </w:r>
          </w:p>
          <w:p w14:paraId="63C0AC85"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capacitatea de a utiliza metodele de analiză macroeconomică în domeniul politicilor fiscale, bugetare, comerciale, monetare şi valutare şi de a interpreta adecvat indicatorii pentru caracterizarea activităţii la nivel macroeconomic, în optică prospectivă;</w:t>
            </w:r>
          </w:p>
          <w:p w14:paraId="71A762B9"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coerenţa logică în analiză şi argumentare; </w:t>
            </w:r>
          </w:p>
          <w:p w14:paraId="3D834F70"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înţelegerea principiilor care trebuie urmate pe parcursul dezvoltării ţărilor / firmelor;</w:t>
            </w:r>
          </w:p>
          <w:p w14:paraId="718B5BD1"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0A4E62DB"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capacitatea de corelare a aspectelor teoretice cu cele practice;</w:t>
            </w:r>
          </w:p>
          <w:p w14:paraId="7C331DD5" w14:textId="77777777" w:rsidR="00E54C43" w:rsidRPr="00905CFC"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500C7003" w14:textId="77777777" w:rsidR="00E54C43" w:rsidRPr="00905CFC"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905CFC">
              <w:rPr>
                <w:rFonts w:ascii="Times New Roman" w:eastAsia="Times New Roman" w:hAnsi="Times New Roman" w:cs="Times New Roman"/>
                <w:color w:val="000000"/>
                <w:sz w:val="24"/>
                <w:szCs w:val="24"/>
              </w:rPr>
              <w:t xml:space="preserve">aspectele atitudinale: seriozitatea, interesul pentru studiul individual şi </w:t>
            </w:r>
            <w:r w:rsidRPr="00905CFC">
              <w:rPr>
                <w:rFonts w:ascii="Times New Roman" w:eastAsia="Times New Roman" w:hAnsi="Times New Roman" w:cs="Times New Roman"/>
                <w:color w:val="000000"/>
                <w:sz w:val="23"/>
                <w:szCs w:val="23"/>
              </w:rPr>
              <w:t>implicarea în activitatea de cercetare ştiinţifică.</w:t>
            </w:r>
          </w:p>
        </w:tc>
        <w:tc>
          <w:tcPr>
            <w:tcW w:w="1389" w:type="dxa"/>
          </w:tcPr>
          <w:p w14:paraId="0831F1D8"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rPr>
              <w:t>Testarea continuă pe parcursul semestrului</w:t>
            </w:r>
          </w:p>
        </w:tc>
        <w:tc>
          <w:tcPr>
            <w:tcW w:w="1560" w:type="dxa"/>
          </w:tcPr>
          <w:p w14:paraId="7F179B45" w14:textId="77777777" w:rsidR="00E54C43" w:rsidRPr="00905CFC" w:rsidRDefault="00E54C43" w:rsidP="00E54C43">
            <w:pPr>
              <w:spacing w:after="0" w:line="240" w:lineRule="auto"/>
              <w:jc w:val="center"/>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20 %</w:t>
            </w:r>
          </w:p>
        </w:tc>
      </w:tr>
      <w:tr w:rsidR="00E54C43" w:rsidRPr="00905CFC" w14:paraId="29AB1D8D" w14:textId="77777777" w:rsidTr="00D90E4E">
        <w:trPr>
          <w:trHeight w:val="135"/>
        </w:trPr>
        <w:tc>
          <w:tcPr>
            <w:tcW w:w="2235" w:type="dxa"/>
            <w:vMerge/>
          </w:tcPr>
          <w:p w14:paraId="44CCBE50" w14:textId="77777777" w:rsidR="00E54C43" w:rsidRPr="00905CFC" w:rsidRDefault="00E54C43" w:rsidP="00E54C43">
            <w:pPr>
              <w:spacing w:after="0" w:line="240" w:lineRule="auto"/>
              <w:ind w:right="-150"/>
              <w:rPr>
                <w:rFonts w:ascii="Times New Roman" w:eastAsia="Times New Roman" w:hAnsi="Times New Roman" w:cs="Times New Roman"/>
                <w:sz w:val="24"/>
                <w:szCs w:val="24"/>
                <w:lang w:val="en-US"/>
              </w:rPr>
            </w:pPr>
          </w:p>
        </w:tc>
        <w:tc>
          <w:tcPr>
            <w:tcW w:w="5244" w:type="dxa"/>
            <w:vMerge/>
            <w:shd w:val="clear" w:color="auto" w:fill="D9D9D9"/>
          </w:tcPr>
          <w:p w14:paraId="7DADEC42"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44DA115" w14:textId="77777777" w:rsidR="00E54C43" w:rsidRPr="00905CFC" w:rsidRDefault="00E54C43" w:rsidP="00E54C43">
            <w:pPr>
              <w:spacing w:after="0" w:line="240" w:lineRule="auto"/>
              <w:rPr>
                <w:rFonts w:ascii="Times New Roman" w:eastAsia="Times New Roman" w:hAnsi="Times New Roman" w:cs="Times New Roman"/>
                <w:sz w:val="24"/>
                <w:szCs w:val="24"/>
                <w:lang w:val="it-IT"/>
              </w:rPr>
            </w:pPr>
            <w:r w:rsidRPr="00905CFC">
              <w:rPr>
                <w:rFonts w:ascii="Times New Roman" w:eastAsia="Times New Roman" w:hAnsi="Times New Roman" w:cs="Times New Roman"/>
                <w:sz w:val="24"/>
                <w:szCs w:val="24"/>
                <w:lang w:val="en-US"/>
              </w:rPr>
              <w:t xml:space="preserve">Participarea activă la seminar şi realizarea de </w:t>
            </w:r>
            <w:r w:rsidRPr="00905CFC">
              <w:rPr>
                <w:rFonts w:ascii="Times New Roman" w:eastAsia="Times New Roman" w:hAnsi="Times New Roman" w:cs="Times New Roman"/>
                <w:sz w:val="24"/>
                <w:szCs w:val="24"/>
              </w:rPr>
              <w:t>activităţi gen teme / referate / eseuri / traduceri / proiecte</w:t>
            </w:r>
          </w:p>
        </w:tc>
        <w:tc>
          <w:tcPr>
            <w:tcW w:w="1560" w:type="dxa"/>
          </w:tcPr>
          <w:p w14:paraId="012954E9" w14:textId="02D2D5D6" w:rsidR="00E54C43" w:rsidRPr="00905CFC" w:rsidRDefault="00E35A70"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905CFC">
              <w:rPr>
                <w:rFonts w:ascii="Times New Roman" w:eastAsia="Times New Roman" w:hAnsi="Times New Roman" w:cs="Times New Roman"/>
                <w:sz w:val="24"/>
                <w:szCs w:val="24"/>
                <w:lang w:val="en-US"/>
              </w:rPr>
              <w:t>0%</w:t>
            </w:r>
          </w:p>
        </w:tc>
      </w:tr>
      <w:tr w:rsidR="00E54C43" w:rsidRPr="00905CFC" w14:paraId="2EBD0A63" w14:textId="77777777" w:rsidTr="004665AD">
        <w:tc>
          <w:tcPr>
            <w:tcW w:w="10428" w:type="dxa"/>
            <w:gridSpan w:val="4"/>
          </w:tcPr>
          <w:p w14:paraId="249978D3" w14:textId="77777777" w:rsidR="00E54C43" w:rsidRPr="00905CFC" w:rsidRDefault="00E54C43" w:rsidP="00E54C43">
            <w:pPr>
              <w:spacing w:after="0" w:line="240" w:lineRule="auto"/>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lang w:val="en-US"/>
              </w:rPr>
              <w:t>10.6 Standard minim de performanţă</w:t>
            </w:r>
          </w:p>
        </w:tc>
      </w:tr>
      <w:tr w:rsidR="00E54C43" w:rsidRPr="00905CFC" w14:paraId="5DDDBAE8" w14:textId="77777777" w:rsidTr="004665AD">
        <w:tc>
          <w:tcPr>
            <w:tcW w:w="10428" w:type="dxa"/>
            <w:gridSpan w:val="4"/>
          </w:tcPr>
          <w:p w14:paraId="25443DFD"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rPr>
              <w:t xml:space="preserve">însuşirea vocabularului specific disciplinei; </w:t>
            </w:r>
          </w:p>
          <w:p w14:paraId="460ACFB7"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rPr>
              <w:t>recunoaşterea principiilor, legilor şi a teoriilor aferente disciplinei de studiu;</w:t>
            </w:r>
          </w:p>
          <w:p w14:paraId="27CF758A"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rPr>
              <w:t>înţelegerea şi explicarea conceptelor fundamentale;</w:t>
            </w:r>
          </w:p>
          <w:p w14:paraId="5CDCE707" w14:textId="77777777" w:rsidR="00E54C43" w:rsidRPr="00905CFC"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905CFC">
              <w:rPr>
                <w:rFonts w:ascii="Times New Roman" w:eastAsia="Times New Roman" w:hAnsi="Times New Roman" w:cs="Times New Roman"/>
                <w:sz w:val="24"/>
                <w:szCs w:val="24"/>
              </w:rPr>
              <w:t>soluţionarea problemelor şi opţiunilor de politică economică de mare actualitate (naţionale şi internaţionale)</w:t>
            </w:r>
            <w:r w:rsidRPr="00905CFC">
              <w:rPr>
                <w:rFonts w:ascii="Times New Roman" w:eastAsia="Times New Roman" w:hAnsi="Times New Roman" w:cs="Times New Roman"/>
                <w:sz w:val="24"/>
                <w:szCs w:val="24"/>
                <w:lang w:val="pt-BR"/>
              </w:rPr>
              <w:t>;</w:t>
            </w:r>
          </w:p>
          <w:p w14:paraId="2197E4B7" w14:textId="77777777" w:rsidR="00E54C43" w:rsidRPr="00905CFC"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evaluarea corectă a oportunităţilor şi riscurilor în acţiunile întreprinse;</w:t>
            </w:r>
          </w:p>
          <w:p w14:paraId="5B2E0CE8"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rPr>
              <w:lastRenderedPageBreak/>
              <w:t>realizarea parţială a lucrărilor practice: prezentări de materiale la seminar, teme, referate, proiecte;</w:t>
            </w:r>
          </w:p>
          <w:p w14:paraId="10B2049D"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905CFC">
              <w:rPr>
                <w:rFonts w:ascii="Times New Roman" w:eastAsia="Times New Roman" w:hAnsi="Times New Roman" w:cs="Times New Roman"/>
                <w:sz w:val="24"/>
                <w:szCs w:val="24"/>
              </w:rPr>
              <w:t>participarea la 1/2 din seminarii;</w:t>
            </w:r>
          </w:p>
          <w:p w14:paraId="1867B6D5" w14:textId="77777777" w:rsidR="00E54C43" w:rsidRPr="00905CFC"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905CFC">
              <w:rPr>
                <w:rFonts w:ascii="Times New Roman" w:eastAsia="Times New Roman" w:hAnsi="Times New Roman" w:cs="Times New Roman"/>
                <w:sz w:val="24"/>
                <w:szCs w:val="24"/>
              </w:rPr>
              <w:t>obținerea notei 5 la examenul final.</w:t>
            </w:r>
          </w:p>
        </w:tc>
      </w:tr>
    </w:tbl>
    <w:p w14:paraId="1E583298" w14:textId="77777777" w:rsidR="00E54C43" w:rsidRPr="00905CFC" w:rsidRDefault="00E54C43" w:rsidP="00E54C43">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lastRenderedPageBreak/>
        <w:t xml:space="preserve">        </w:t>
      </w:r>
    </w:p>
    <w:p w14:paraId="3899C2AB" w14:textId="77777777" w:rsidR="00E54C43" w:rsidRPr="00905CFC" w:rsidRDefault="00E54C43" w:rsidP="00E54C43">
      <w:pPr>
        <w:spacing w:after="0" w:line="240" w:lineRule="auto"/>
        <w:rPr>
          <w:rFonts w:ascii="Times New Roman" w:eastAsia="Times New Roman" w:hAnsi="Times New Roman" w:cs="Times New Roman"/>
          <w:sz w:val="24"/>
          <w:szCs w:val="24"/>
          <w:lang w:val="pt-BR"/>
        </w:rPr>
      </w:pPr>
    </w:p>
    <w:p w14:paraId="7DCDDE9A" w14:textId="5D65BE81" w:rsidR="00262058" w:rsidRPr="00905CFC" w:rsidRDefault="00262058" w:rsidP="00262058">
      <w:pPr>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Data completării: </w:t>
      </w:r>
      <w:r w:rsidR="00F14BDF">
        <w:rPr>
          <w:rFonts w:ascii="Times New Roman" w:eastAsia="Times New Roman" w:hAnsi="Times New Roman" w:cs="Times New Roman"/>
          <w:sz w:val="24"/>
          <w:szCs w:val="24"/>
          <w:lang w:val="pt-BR"/>
        </w:rPr>
        <w:t>1</w:t>
      </w:r>
      <w:r w:rsidR="001F746A">
        <w:rPr>
          <w:rFonts w:ascii="Times New Roman" w:eastAsia="Times New Roman" w:hAnsi="Times New Roman" w:cs="Times New Roman"/>
          <w:sz w:val="24"/>
          <w:szCs w:val="24"/>
          <w:lang w:val="pt-BR"/>
        </w:rPr>
        <w:t>9</w:t>
      </w:r>
      <w:r w:rsidR="00F14BDF">
        <w:rPr>
          <w:rFonts w:ascii="Times New Roman" w:eastAsia="Times New Roman" w:hAnsi="Times New Roman" w:cs="Times New Roman"/>
          <w:sz w:val="24"/>
          <w:szCs w:val="24"/>
          <w:lang w:val="pt-BR"/>
        </w:rPr>
        <w:t>.09.202</w:t>
      </w:r>
      <w:r w:rsidR="001F746A">
        <w:rPr>
          <w:rFonts w:ascii="Times New Roman" w:eastAsia="Times New Roman" w:hAnsi="Times New Roman" w:cs="Times New Roman"/>
          <w:sz w:val="24"/>
          <w:szCs w:val="24"/>
          <w:lang w:val="pt-BR"/>
        </w:rPr>
        <w:t>4</w:t>
      </w:r>
    </w:p>
    <w:p w14:paraId="5DE1BAE5" w14:textId="77777777" w:rsidR="00262058" w:rsidRPr="00905CFC" w:rsidRDefault="00262058" w:rsidP="00262058">
      <w:pPr>
        <w:spacing w:after="0" w:line="240" w:lineRule="auto"/>
        <w:rPr>
          <w:rFonts w:ascii="Times New Roman" w:eastAsia="Times New Roman" w:hAnsi="Times New Roman" w:cs="Times New Roman"/>
          <w:sz w:val="24"/>
          <w:szCs w:val="24"/>
          <w:lang w:val="pt-BR"/>
        </w:rPr>
      </w:pPr>
    </w:p>
    <w:p w14:paraId="37CBD442" w14:textId="77777777" w:rsidR="00262058" w:rsidRPr="00905CFC" w:rsidRDefault="00262058" w:rsidP="00262058">
      <w:pPr>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 xml:space="preserve">Semnătura titularului de curs,                    </w:t>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t>Semnătura titularului de seminar,</w:t>
      </w:r>
    </w:p>
    <w:p w14:paraId="219AC57D" w14:textId="77777777" w:rsidR="00262058" w:rsidRPr="00905CFC" w:rsidRDefault="00262058" w:rsidP="00262058">
      <w:pPr>
        <w:spacing w:after="0" w:line="240" w:lineRule="auto"/>
        <w:rPr>
          <w:rFonts w:ascii="Times New Roman" w:eastAsia="Times New Roman" w:hAnsi="Times New Roman" w:cs="Times New Roman"/>
          <w:b/>
          <w:sz w:val="24"/>
          <w:szCs w:val="24"/>
          <w:lang w:val="pt-BR"/>
        </w:rPr>
      </w:pPr>
      <w:r w:rsidRPr="00905CFC">
        <w:rPr>
          <w:rFonts w:ascii="Times New Roman" w:eastAsia="Times New Roman" w:hAnsi="Times New Roman" w:cs="Times New Roman"/>
          <w:sz w:val="24"/>
          <w:szCs w:val="24"/>
          <w:lang w:val="pt-BR"/>
        </w:rPr>
        <w:t>Lector univ.dr. Ana Carp</w:t>
      </w:r>
      <w:r w:rsidRPr="00905CFC">
        <w:rPr>
          <w:rFonts w:ascii="Times New Roman" w:eastAsia="Times New Roman" w:hAnsi="Times New Roman" w:cs="Times New Roman"/>
          <w:b/>
          <w:sz w:val="24"/>
          <w:szCs w:val="24"/>
          <w:lang w:val="pt-BR"/>
        </w:rPr>
        <w:t xml:space="preserve"> </w:t>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b/>
          <w:sz w:val="24"/>
          <w:szCs w:val="24"/>
          <w:lang w:val="pt-BR"/>
        </w:rPr>
        <w:tab/>
      </w:r>
      <w:r w:rsidRPr="00905CFC">
        <w:rPr>
          <w:rFonts w:ascii="Times New Roman" w:eastAsia="Times New Roman" w:hAnsi="Times New Roman" w:cs="Times New Roman"/>
          <w:sz w:val="24"/>
          <w:szCs w:val="24"/>
          <w:lang w:val="pt-BR"/>
        </w:rPr>
        <w:t>Lector univ.dr. Ana Carp</w:t>
      </w:r>
    </w:p>
    <w:p w14:paraId="49971A43" w14:textId="77777777" w:rsidR="00262058" w:rsidRPr="00905CFC" w:rsidRDefault="00262058" w:rsidP="00262058">
      <w:pPr>
        <w:spacing w:after="0" w:line="240" w:lineRule="auto"/>
        <w:rPr>
          <w:rFonts w:ascii="Times New Roman" w:eastAsia="Times New Roman" w:hAnsi="Times New Roman" w:cs="Times New Roman"/>
          <w:b/>
          <w:sz w:val="24"/>
          <w:szCs w:val="24"/>
          <w:lang w:val="pt-BR"/>
        </w:rPr>
      </w:pPr>
    </w:p>
    <w:p w14:paraId="44D74B9D" w14:textId="77777777" w:rsidR="00262058" w:rsidRPr="00905CFC" w:rsidRDefault="00262058" w:rsidP="00262058">
      <w:pPr>
        <w:spacing w:after="0" w:line="240" w:lineRule="auto"/>
        <w:rPr>
          <w:rFonts w:ascii="Times New Roman" w:eastAsia="Times New Roman" w:hAnsi="Times New Roman" w:cs="Times New Roman"/>
          <w:sz w:val="24"/>
          <w:szCs w:val="24"/>
          <w:lang w:val="pt-BR"/>
        </w:rPr>
      </w:pPr>
      <w:r w:rsidRPr="00905CFC">
        <w:rPr>
          <w:rFonts w:ascii="Times New Roman" w:eastAsia="Times New Roman" w:hAnsi="Times New Roman" w:cs="Times New Roman"/>
          <w:sz w:val="24"/>
          <w:szCs w:val="24"/>
          <w:lang w:val="pt-BR"/>
        </w:rPr>
        <w:t>……………..............................</w:t>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r>
      <w:r w:rsidRPr="00905CFC">
        <w:rPr>
          <w:rFonts w:ascii="Times New Roman" w:eastAsia="Times New Roman" w:hAnsi="Times New Roman" w:cs="Times New Roman"/>
          <w:sz w:val="24"/>
          <w:szCs w:val="24"/>
          <w:lang w:val="pt-BR"/>
        </w:rPr>
        <w:tab/>
        <w:t>.....................................................</w:t>
      </w:r>
    </w:p>
    <w:p w14:paraId="127CA69F" w14:textId="77777777" w:rsidR="00262058" w:rsidRPr="00905CFC" w:rsidRDefault="00262058" w:rsidP="00262058">
      <w:pPr>
        <w:spacing w:after="0" w:line="240" w:lineRule="auto"/>
        <w:jc w:val="center"/>
        <w:rPr>
          <w:rFonts w:ascii="Times New Roman" w:eastAsia="Times New Roman" w:hAnsi="Times New Roman" w:cs="Times New Roman"/>
          <w:sz w:val="16"/>
          <w:szCs w:val="16"/>
          <w:lang w:val="pt-BR"/>
        </w:rPr>
      </w:pPr>
    </w:p>
    <w:p w14:paraId="5310DA68" w14:textId="77777777" w:rsidR="00262058" w:rsidRPr="00905CFC" w:rsidRDefault="00262058" w:rsidP="00262058">
      <w:pPr>
        <w:spacing w:after="0" w:line="240" w:lineRule="auto"/>
        <w:jc w:val="center"/>
        <w:rPr>
          <w:rFonts w:ascii="Times New Roman" w:eastAsia="Times New Roman" w:hAnsi="Times New Roman" w:cs="Times New Roman"/>
          <w:sz w:val="16"/>
          <w:szCs w:val="16"/>
          <w:lang w:val="pt-BR"/>
        </w:rPr>
      </w:pPr>
    </w:p>
    <w:p w14:paraId="4897ADE9" w14:textId="72198072" w:rsidR="00262058"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Data avizării în departament:</w:t>
      </w:r>
      <w:r w:rsidRPr="00905CFC">
        <w:rPr>
          <w:rFonts w:ascii="Times New Roman" w:eastAsia="Times New Roman" w:hAnsi="Times New Roman" w:cs="Times New Roman"/>
          <w:sz w:val="24"/>
          <w:szCs w:val="24"/>
        </w:rPr>
        <w:tab/>
      </w:r>
      <w:r w:rsidR="00F14BDF" w:rsidRPr="00F14BDF">
        <w:rPr>
          <w:rFonts w:ascii="Times New Roman" w:eastAsia="Calibri" w:hAnsi="Times New Roman" w:cs="Times New Roman"/>
          <w:sz w:val="24"/>
          <w:szCs w:val="24"/>
          <w:lang w:val="pt-BR"/>
        </w:rPr>
        <w:t>30.09.202</w:t>
      </w:r>
      <w:r w:rsidR="001F746A">
        <w:rPr>
          <w:rFonts w:ascii="Times New Roman" w:eastAsia="Calibri" w:hAnsi="Times New Roman" w:cs="Times New Roman"/>
          <w:sz w:val="24"/>
          <w:szCs w:val="24"/>
          <w:lang w:val="pt-BR"/>
        </w:rPr>
        <w:t>4</w:t>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t>Avizat,</w:t>
      </w:r>
      <w:r w:rsidRPr="00905CFC">
        <w:rPr>
          <w:rFonts w:ascii="Times New Roman" w:eastAsia="Times New Roman" w:hAnsi="Times New Roman" w:cs="Times New Roman"/>
          <w:sz w:val="24"/>
          <w:szCs w:val="24"/>
        </w:rPr>
        <w:tab/>
        <w:t xml:space="preserve">     </w:t>
      </w:r>
    </w:p>
    <w:p w14:paraId="7DF78D38" w14:textId="5C6A77AE" w:rsidR="00262058"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Semnătura directorului de departament,</w:t>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r>
      <w:r w:rsidRPr="00905CFC">
        <w:rPr>
          <w:rFonts w:ascii="Times New Roman" w:eastAsia="Times New Roman" w:hAnsi="Times New Roman" w:cs="Times New Roman"/>
          <w:sz w:val="24"/>
          <w:szCs w:val="24"/>
        </w:rPr>
        <w:tab/>
      </w:r>
      <w:r w:rsidR="00A24669" w:rsidRPr="00905CFC">
        <w:rPr>
          <w:rFonts w:ascii="Times New Roman" w:eastAsia="Times New Roman" w:hAnsi="Times New Roman" w:cs="Times New Roman"/>
          <w:sz w:val="24"/>
          <w:szCs w:val="24"/>
        </w:rPr>
        <w:t xml:space="preserve">   </w:t>
      </w:r>
      <w:r w:rsidR="005D2305">
        <w:rPr>
          <w:rFonts w:ascii="Times New Roman" w:eastAsia="Times New Roman" w:hAnsi="Times New Roman" w:cs="Times New Roman"/>
          <w:sz w:val="24"/>
          <w:szCs w:val="24"/>
        </w:rPr>
        <w:t xml:space="preserve">       </w:t>
      </w:r>
      <w:r w:rsidR="00A24669" w:rsidRPr="00905CFC">
        <w:rPr>
          <w:rFonts w:ascii="Times New Roman" w:eastAsia="Times New Roman" w:hAnsi="Times New Roman" w:cs="Times New Roman"/>
          <w:sz w:val="24"/>
          <w:szCs w:val="24"/>
        </w:rPr>
        <w:t xml:space="preserve">  </w:t>
      </w:r>
      <w:r w:rsidRPr="00905CFC">
        <w:rPr>
          <w:rFonts w:ascii="Times New Roman" w:eastAsia="Times New Roman" w:hAnsi="Times New Roman" w:cs="Times New Roman"/>
          <w:sz w:val="24"/>
          <w:szCs w:val="24"/>
        </w:rPr>
        <w:t>Responsabil program de studii,</w:t>
      </w:r>
    </w:p>
    <w:p w14:paraId="1CF1ABC9" w14:textId="0D272283" w:rsidR="00262058" w:rsidRPr="00905CFC" w:rsidRDefault="00262058" w:rsidP="00450D1A">
      <w:pPr>
        <w:spacing w:after="0" w:line="240" w:lineRule="auto"/>
        <w:ind w:right="-285"/>
        <w:rPr>
          <w:rFonts w:ascii="Times New Roman" w:eastAsia="Times New Roman" w:hAnsi="Times New Roman" w:cs="Times New Roman"/>
          <w:b/>
          <w:sz w:val="24"/>
          <w:szCs w:val="24"/>
        </w:rPr>
      </w:pPr>
      <w:r w:rsidRPr="00905CFC">
        <w:rPr>
          <w:rFonts w:ascii="Times New Roman" w:eastAsia="Times New Roman" w:hAnsi="Times New Roman" w:cs="Times New Roman"/>
          <w:sz w:val="24"/>
          <w:szCs w:val="24"/>
        </w:rPr>
        <w:t>Conf. univ. dr. Catălin Deatcu</w:t>
      </w:r>
      <w:r w:rsidR="001F746A">
        <w:rPr>
          <w:rFonts w:ascii="Times New Roman" w:eastAsia="Times New Roman" w:hAnsi="Times New Roman" w:cs="Times New Roman"/>
          <w:sz w:val="24"/>
          <w:szCs w:val="24"/>
        </w:rPr>
        <w:t>-Gavril</w:t>
      </w:r>
      <w:r w:rsidRPr="00905CFC">
        <w:rPr>
          <w:rFonts w:ascii="Times New Roman" w:eastAsia="Times New Roman" w:hAnsi="Times New Roman" w:cs="Times New Roman"/>
          <w:b/>
          <w:sz w:val="24"/>
          <w:szCs w:val="24"/>
        </w:rPr>
        <w:tab/>
        <w:t xml:space="preserve">                           </w:t>
      </w:r>
      <w:r w:rsidR="00831FA7">
        <w:rPr>
          <w:rFonts w:ascii="Times New Roman" w:eastAsia="Times New Roman" w:hAnsi="Times New Roman" w:cs="Times New Roman"/>
          <w:b/>
          <w:sz w:val="24"/>
          <w:szCs w:val="24"/>
        </w:rPr>
        <w:t>C</w:t>
      </w:r>
      <w:r w:rsidRPr="00905CFC">
        <w:rPr>
          <w:rFonts w:ascii="Times New Roman" w:eastAsia="Times New Roman" w:hAnsi="Times New Roman" w:cs="Times New Roman"/>
          <w:sz w:val="24"/>
          <w:szCs w:val="24"/>
        </w:rPr>
        <w:t>onf. univ. dr.</w:t>
      </w:r>
      <w:r w:rsidR="006B46C3" w:rsidRPr="00905CFC">
        <w:rPr>
          <w:rFonts w:ascii="Times New Roman" w:eastAsia="Times New Roman" w:hAnsi="Times New Roman" w:cs="Times New Roman"/>
          <w:sz w:val="24"/>
          <w:szCs w:val="24"/>
        </w:rPr>
        <w:t xml:space="preserve"> Mădalina Gabriela Anghel</w:t>
      </w:r>
    </w:p>
    <w:p w14:paraId="7E57FD08" w14:textId="77777777" w:rsidR="00262058" w:rsidRPr="00905CFC" w:rsidRDefault="00262058" w:rsidP="00262058">
      <w:pPr>
        <w:spacing w:after="0" w:line="240" w:lineRule="auto"/>
        <w:rPr>
          <w:rFonts w:ascii="Times New Roman" w:eastAsia="Times New Roman" w:hAnsi="Times New Roman" w:cs="Times New Roman"/>
          <w:sz w:val="24"/>
          <w:szCs w:val="24"/>
        </w:rPr>
      </w:pPr>
    </w:p>
    <w:p w14:paraId="109312E5" w14:textId="77777777" w:rsidR="00262058"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w:t>
      </w:r>
      <w:r w:rsidRPr="00905CFC">
        <w:rPr>
          <w:rFonts w:ascii="Times New Roman" w:eastAsia="Times New Roman" w:hAnsi="Times New Roman" w:cs="Times New Roman"/>
          <w:sz w:val="24"/>
          <w:szCs w:val="24"/>
        </w:rPr>
        <w:tab/>
        <w:t xml:space="preserve">                                                …………………………………….</w:t>
      </w:r>
    </w:p>
    <w:p w14:paraId="75489FBF" w14:textId="77777777" w:rsidR="00262058" w:rsidRDefault="00262058" w:rsidP="00262058">
      <w:pPr>
        <w:spacing w:after="0" w:line="240" w:lineRule="auto"/>
        <w:rPr>
          <w:rFonts w:ascii="Times New Roman" w:eastAsia="Times New Roman" w:hAnsi="Times New Roman" w:cs="Times New Roman"/>
          <w:sz w:val="16"/>
          <w:szCs w:val="16"/>
        </w:rPr>
      </w:pPr>
    </w:p>
    <w:p w14:paraId="7E256A4E" w14:textId="77777777" w:rsidR="00905CFC" w:rsidRPr="00905CFC" w:rsidRDefault="00905CFC" w:rsidP="00262058">
      <w:pPr>
        <w:spacing w:after="0" w:line="240" w:lineRule="auto"/>
        <w:rPr>
          <w:rFonts w:ascii="Times New Roman" w:eastAsia="Times New Roman" w:hAnsi="Times New Roman" w:cs="Times New Roman"/>
          <w:sz w:val="16"/>
          <w:szCs w:val="16"/>
        </w:rPr>
      </w:pPr>
    </w:p>
    <w:p w14:paraId="7C6C1F5A" w14:textId="54D84A2D" w:rsidR="00262058"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 xml:space="preserve">Data aprobării în Consiliul facultății: </w:t>
      </w:r>
      <w:r w:rsidR="00F14BDF" w:rsidRPr="00F14BDF">
        <w:rPr>
          <w:rFonts w:ascii="Times New Roman" w:eastAsia="Calibri" w:hAnsi="Times New Roman" w:cs="Times New Roman"/>
          <w:sz w:val="24"/>
          <w:szCs w:val="24"/>
          <w:lang w:val="pt-BR"/>
        </w:rPr>
        <w:t>30.09.202</w:t>
      </w:r>
      <w:r w:rsidR="001F746A">
        <w:rPr>
          <w:rFonts w:ascii="Times New Roman" w:eastAsia="Calibri" w:hAnsi="Times New Roman" w:cs="Times New Roman"/>
          <w:sz w:val="24"/>
          <w:szCs w:val="24"/>
          <w:lang w:val="pt-BR"/>
        </w:rPr>
        <w:t>4</w:t>
      </w:r>
    </w:p>
    <w:p w14:paraId="5AFBCAFC" w14:textId="77777777" w:rsidR="00262058"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Semnătura Decan,</w:t>
      </w:r>
    </w:p>
    <w:p w14:paraId="08A7192A" w14:textId="77777777" w:rsidR="00450D1A" w:rsidRPr="00905CFC" w:rsidRDefault="00262058" w:rsidP="00262058">
      <w:pPr>
        <w:spacing w:after="0" w:line="240" w:lineRule="auto"/>
        <w:rPr>
          <w:rFonts w:ascii="Times New Roman" w:eastAsia="Times New Roman" w:hAnsi="Times New Roman" w:cs="Times New Roman"/>
          <w:sz w:val="24"/>
          <w:szCs w:val="24"/>
        </w:rPr>
      </w:pPr>
      <w:r w:rsidRPr="00905CFC">
        <w:rPr>
          <w:rFonts w:ascii="Times New Roman" w:eastAsia="Times New Roman" w:hAnsi="Times New Roman" w:cs="Times New Roman"/>
          <w:sz w:val="24"/>
          <w:szCs w:val="24"/>
        </w:rPr>
        <w:t>Conf. univ. dr. Andrei Buiga</w:t>
      </w:r>
    </w:p>
    <w:p w14:paraId="0D7D1E27" w14:textId="77777777" w:rsidR="00905CFC" w:rsidRDefault="00905CFC" w:rsidP="00262058">
      <w:pPr>
        <w:spacing w:after="0" w:line="240" w:lineRule="auto"/>
        <w:rPr>
          <w:rFonts w:ascii="Times New Roman" w:eastAsia="Times New Roman" w:hAnsi="Times New Roman" w:cs="Times New Roman"/>
          <w:sz w:val="24"/>
          <w:szCs w:val="24"/>
        </w:rPr>
      </w:pPr>
    </w:p>
    <w:p w14:paraId="13FA72FF" w14:textId="77777777" w:rsidR="00262058" w:rsidRPr="00905CFC" w:rsidRDefault="00262058" w:rsidP="00262058">
      <w:pPr>
        <w:spacing w:after="0" w:line="240" w:lineRule="auto"/>
        <w:rPr>
          <w:rFonts w:ascii="Times New Roman" w:eastAsia="MS Mincho" w:hAnsi="Times New Roman" w:cs="Times New Roman"/>
          <w:sz w:val="24"/>
          <w:szCs w:val="24"/>
        </w:rPr>
      </w:pPr>
      <w:r w:rsidRPr="00905CFC">
        <w:rPr>
          <w:rFonts w:ascii="Times New Roman" w:eastAsia="Times New Roman" w:hAnsi="Times New Roman" w:cs="Times New Roman"/>
          <w:sz w:val="24"/>
          <w:szCs w:val="24"/>
        </w:rPr>
        <w:t>…………………………………….</w:t>
      </w:r>
    </w:p>
    <w:p w14:paraId="0A1A564A" w14:textId="77777777" w:rsidR="004665AD" w:rsidRPr="00905CFC" w:rsidRDefault="004665AD">
      <w:pPr>
        <w:rPr>
          <w:rFonts w:ascii="Times New Roman" w:hAnsi="Times New Roman" w:cs="Times New Roman"/>
        </w:rPr>
      </w:pPr>
    </w:p>
    <w:sectPr w:rsidR="004665AD" w:rsidRPr="00905CFC"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DE0C" w14:textId="77777777" w:rsidR="00B32F64" w:rsidRDefault="00B32F64" w:rsidP="00E54C43">
      <w:pPr>
        <w:spacing w:after="0" w:line="240" w:lineRule="auto"/>
      </w:pPr>
      <w:r>
        <w:separator/>
      </w:r>
    </w:p>
  </w:endnote>
  <w:endnote w:type="continuationSeparator" w:id="0">
    <w:p w14:paraId="50A03034" w14:textId="77777777" w:rsidR="00B32F64" w:rsidRDefault="00B32F64"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816177"/>
      <w:docPartObj>
        <w:docPartGallery w:val="Page Numbers (Bottom of Page)"/>
        <w:docPartUnique/>
      </w:docPartObj>
    </w:sdtPr>
    <w:sdtContent>
      <w:sdt>
        <w:sdtPr>
          <w:id w:val="860082579"/>
          <w:docPartObj>
            <w:docPartGallery w:val="Page Numbers (Top of Page)"/>
            <w:docPartUnique/>
          </w:docPartObj>
        </w:sdtPr>
        <w:sdtContent>
          <w:p w14:paraId="10D4AC28" w14:textId="77777777" w:rsidR="00905CFC" w:rsidRDefault="00905CFC">
            <w:pPr>
              <w:pStyle w:val="Subsol"/>
              <w:jc w:val="right"/>
            </w:pPr>
            <w:r w:rsidRPr="00905CFC">
              <w:rPr>
                <w:rFonts w:ascii="Times New Roman" w:hAnsi="Times New Roman" w:cs="Times New Roman"/>
                <w:sz w:val="20"/>
                <w:szCs w:val="20"/>
              </w:rPr>
              <w:t xml:space="preserve">Pag. </w:t>
            </w:r>
            <w:r w:rsidRPr="00905CFC">
              <w:rPr>
                <w:rFonts w:ascii="Times New Roman" w:hAnsi="Times New Roman" w:cs="Times New Roman"/>
                <w:bCs/>
                <w:sz w:val="20"/>
                <w:szCs w:val="20"/>
              </w:rPr>
              <w:fldChar w:fldCharType="begin"/>
            </w:r>
            <w:r w:rsidRPr="00905CFC">
              <w:rPr>
                <w:rFonts w:ascii="Times New Roman" w:hAnsi="Times New Roman" w:cs="Times New Roman"/>
                <w:bCs/>
                <w:sz w:val="20"/>
                <w:szCs w:val="20"/>
              </w:rPr>
              <w:instrText xml:space="preserve"> PAGE </w:instrText>
            </w:r>
            <w:r w:rsidRPr="00905CFC">
              <w:rPr>
                <w:rFonts w:ascii="Times New Roman" w:hAnsi="Times New Roman" w:cs="Times New Roman"/>
                <w:bCs/>
                <w:sz w:val="20"/>
                <w:szCs w:val="20"/>
              </w:rPr>
              <w:fldChar w:fldCharType="separate"/>
            </w:r>
            <w:r w:rsidR="00F14BDF">
              <w:rPr>
                <w:rFonts w:ascii="Times New Roman" w:hAnsi="Times New Roman" w:cs="Times New Roman"/>
                <w:bCs/>
                <w:noProof/>
                <w:sz w:val="20"/>
                <w:szCs w:val="20"/>
              </w:rPr>
              <w:t>7</w:t>
            </w:r>
            <w:r w:rsidRPr="00905CFC">
              <w:rPr>
                <w:rFonts w:ascii="Times New Roman" w:hAnsi="Times New Roman" w:cs="Times New Roman"/>
                <w:bCs/>
                <w:sz w:val="20"/>
                <w:szCs w:val="20"/>
              </w:rPr>
              <w:fldChar w:fldCharType="end"/>
            </w:r>
            <w:r w:rsidRPr="00905CFC">
              <w:rPr>
                <w:rFonts w:ascii="Times New Roman" w:hAnsi="Times New Roman" w:cs="Times New Roman"/>
                <w:sz w:val="20"/>
                <w:szCs w:val="20"/>
              </w:rPr>
              <w:t xml:space="preserve"> din </w:t>
            </w:r>
            <w:r w:rsidRPr="00905CFC">
              <w:rPr>
                <w:rFonts w:ascii="Times New Roman" w:hAnsi="Times New Roman" w:cs="Times New Roman"/>
                <w:bCs/>
                <w:sz w:val="20"/>
                <w:szCs w:val="20"/>
              </w:rPr>
              <w:fldChar w:fldCharType="begin"/>
            </w:r>
            <w:r w:rsidRPr="00905CFC">
              <w:rPr>
                <w:rFonts w:ascii="Times New Roman" w:hAnsi="Times New Roman" w:cs="Times New Roman"/>
                <w:bCs/>
                <w:sz w:val="20"/>
                <w:szCs w:val="20"/>
              </w:rPr>
              <w:instrText xml:space="preserve"> NUMPAGES  </w:instrText>
            </w:r>
            <w:r w:rsidRPr="00905CFC">
              <w:rPr>
                <w:rFonts w:ascii="Times New Roman" w:hAnsi="Times New Roman" w:cs="Times New Roman"/>
                <w:bCs/>
                <w:sz w:val="20"/>
                <w:szCs w:val="20"/>
              </w:rPr>
              <w:fldChar w:fldCharType="separate"/>
            </w:r>
            <w:r w:rsidR="00F14BDF">
              <w:rPr>
                <w:rFonts w:ascii="Times New Roman" w:hAnsi="Times New Roman" w:cs="Times New Roman"/>
                <w:bCs/>
                <w:noProof/>
                <w:sz w:val="20"/>
                <w:szCs w:val="20"/>
              </w:rPr>
              <w:t>7</w:t>
            </w:r>
            <w:r w:rsidRPr="00905CFC">
              <w:rPr>
                <w:rFonts w:ascii="Times New Roman" w:hAnsi="Times New Roman" w:cs="Times New Roman"/>
                <w:bCs/>
                <w:sz w:val="20"/>
                <w:szCs w:val="20"/>
              </w:rPr>
              <w:fldChar w:fldCharType="end"/>
            </w:r>
          </w:p>
        </w:sdtContent>
      </w:sdt>
    </w:sdtContent>
  </w:sdt>
  <w:p w14:paraId="49DD2B59" w14:textId="77777777" w:rsidR="00905CFC" w:rsidRDefault="00905C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CB14" w14:textId="77777777" w:rsidR="00B32F64" w:rsidRDefault="00B32F64" w:rsidP="00E54C43">
      <w:pPr>
        <w:spacing w:after="0" w:line="240" w:lineRule="auto"/>
      </w:pPr>
      <w:r>
        <w:separator/>
      </w:r>
    </w:p>
  </w:footnote>
  <w:footnote w:type="continuationSeparator" w:id="0">
    <w:p w14:paraId="5029613B" w14:textId="77777777" w:rsidR="00B32F64" w:rsidRDefault="00B32F64"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75B"/>
    <w:multiLevelType w:val="multilevel"/>
    <w:tmpl w:val="76BEC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B1ECB"/>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614A4C"/>
    <w:multiLevelType w:val="multilevel"/>
    <w:tmpl w:val="0FA21D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8561E"/>
    <w:multiLevelType w:val="hybridMultilevel"/>
    <w:tmpl w:val="189A2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F76FF1"/>
    <w:multiLevelType w:val="multilevel"/>
    <w:tmpl w:val="667E82F8"/>
    <w:lvl w:ilvl="0">
      <w:start w:val="1"/>
      <w:numFmt w:val="decimal"/>
      <w:lvlText w:val="%1."/>
      <w:lvlJc w:val="left"/>
      <w:pPr>
        <w:ind w:left="420" w:hanging="420"/>
      </w:pPr>
      <w:rPr>
        <w:rFonts w:asciiTheme="minorHAnsi" w:hAnsiTheme="minorHAnsi" w:cstheme="minorBidi" w:hint="default"/>
        <w:b/>
      </w:rPr>
    </w:lvl>
    <w:lvl w:ilvl="1">
      <w:start w:val="1"/>
      <w:numFmt w:val="decimal"/>
      <w:lvlText w:val="%1.%2."/>
      <w:lvlJc w:val="left"/>
      <w:pPr>
        <w:ind w:left="720" w:hanging="72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1080" w:hanging="108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440" w:hanging="144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800" w:hanging="180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ADA1F81"/>
    <w:multiLevelType w:val="hybridMultilevel"/>
    <w:tmpl w:val="C3AC4F8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4809E0"/>
    <w:multiLevelType w:val="hybridMultilevel"/>
    <w:tmpl w:val="EDDC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E0AED"/>
    <w:multiLevelType w:val="multilevel"/>
    <w:tmpl w:val="A5D695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75B3F"/>
    <w:multiLevelType w:val="hybridMultilevel"/>
    <w:tmpl w:val="B3B00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32A5"/>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507100"/>
    <w:multiLevelType w:val="hybridMultilevel"/>
    <w:tmpl w:val="26AC0E64"/>
    <w:lvl w:ilvl="0" w:tplc="790089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6F57D3"/>
    <w:multiLevelType w:val="hybridMultilevel"/>
    <w:tmpl w:val="E58E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B3E75"/>
    <w:multiLevelType w:val="hybridMultilevel"/>
    <w:tmpl w:val="A8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3696"/>
    <w:multiLevelType w:val="hybridMultilevel"/>
    <w:tmpl w:val="CB9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95999"/>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36A1456"/>
    <w:multiLevelType w:val="hybridMultilevel"/>
    <w:tmpl w:val="95541AE8"/>
    <w:lvl w:ilvl="0" w:tplc="DC7AF47A">
      <w:start w:val="5"/>
      <w:numFmt w:val="decimal"/>
      <w:lvlText w:val="%1."/>
      <w:lvlJc w:val="left"/>
      <w:pPr>
        <w:ind w:left="360" w:hanging="360"/>
      </w:pPr>
      <w:rPr>
        <w:rFonts w:ascii="Arial Narrow" w:eastAsiaTheme="minorHAnsi" w:hAnsi="Arial Narrow"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7A6A1018"/>
    <w:multiLevelType w:val="hybridMultilevel"/>
    <w:tmpl w:val="F6BA02EA"/>
    <w:lvl w:ilvl="0" w:tplc="1850FBCE">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ED21EAA"/>
    <w:multiLevelType w:val="hybridMultilevel"/>
    <w:tmpl w:val="0E3C627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77091265">
    <w:abstractNumId w:val="12"/>
  </w:num>
  <w:num w:numId="2" w16cid:durableId="843011379">
    <w:abstractNumId w:val="23"/>
  </w:num>
  <w:num w:numId="3" w16cid:durableId="1430006383">
    <w:abstractNumId w:val="5"/>
  </w:num>
  <w:num w:numId="4" w16cid:durableId="206915516">
    <w:abstractNumId w:val="24"/>
  </w:num>
  <w:num w:numId="5" w16cid:durableId="1066996719">
    <w:abstractNumId w:val="2"/>
  </w:num>
  <w:num w:numId="6" w16cid:durableId="715543436">
    <w:abstractNumId w:val="6"/>
  </w:num>
  <w:num w:numId="7" w16cid:durableId="233510861">
    <w:abstractNumId w:val="8"/>
  </w:num>
  <w:num w:numId="8" w16cid:durableId="492456802">
    <w:abstractNumId w:val="16"/>
  </w:num>
  <w:num w:numId="9" w16cid:durableId="1459880361">
    <w:abstractNumId w:val="21"/>
  </w:num>
  <w:num w:numId="10" w16cid:durableId="1880047344">
    <w:abstractNumId w:val="4"/>
  </w:num>
  <w:num w:numId="11" w16cid:durableId="784885639">
    <w:abstractNumId w:val="13"/>
  </w:num>
  <w:num w:numId="12" w16cid:durableId="1872526200">
    <w:abstractNumId w:val="18"/>
  </w:num>
  <w:num w:numId="13" w16cid:durableId="1697803520">
    <w:abstractNumId w:val="19"/>
  </w:num>
  <w:num w:numId="14" w16cid:durableId="1258055669">
    <w:abstractNumId w:val="25"/>
  </w:num>
  <w:num w:numId="15" w16cid:durableId="445853627">
    <w:abstractNumId w:val="7"/>
  </w:num>
  <w:num w:numId="16" w16cid:durableId="1697194522">
    <w:abstractNumId w:val="0"/>
  </w:num>
  <w:num w:numId="17" w16cid:durableId="361786712">
    <w:abstractNumId w:val="3"/>
  </w:num>
  <w:num w:numId="18" w16cid:durableId="1615407432">
    <w:abstractNumId w:val="11"/>
  </w:num>
  <w:num w:numId="19" w16cid:durableId="1651247118">
    <w:abstractNumId w:val="15"/>
  </w:num>
  <w:num w:numId="20" w16cid:durableId="1070080586">
    <w:abstractNumId w:val="22"/>
  </w:num>
  <w:num w:numId="21" w16cid:durableId="1133256063">
    <w:abstractNumId w:val="10"/>
  </w:num>
  <w:num w:numId="22" w16cid:durableId="2086565005">
    <w:abstractNumId w:val="9"/>
  </w:num>
  <w:num w:numId="23" w16cid:durableId="1874002051">
    <w:abstractNumId w:val="20"/>
  </w:num>
  <w:num w:numId="24" w16cid:durableId="863518936">
    <w:abstractNumId w:val="1"/>
  </w:num>
  <w:num w:numId="25" w16cid:durableId="93862509">
    <w:abstractNumId w:val="17"/>
  </w:num>
  <w:num w:numId="26" w16cid:durableId="1810979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20F41"/>
    <w:rsid w:val="000464D0"/>
    <w:rsid w:val="0005449A"/>
    <w:rsid w:val="00057C71"/>
    <w:rsid w:val="0007477D"/>
    <w:rsid w:val="000940A0"/>
    <w:rsid w:val="000E7291"/>
    <w:rsid w:val="00101056"/>
    <w:rsid w:val="00141896"/>
    <w:rsid w:val="0017004F"/>
    <w:rsid w:val="001A6EAC"/>
    <w:rsid w:val="001F746A"/>
    <w:rsid w:val="001F76B3"/>
    <w:rsid w:val="0025701F"/>
    <w:rsid w:val="00262058"/>
    <w:rsid w:val="002845E2"/>
    <w:rsid w:val="00285DE2"/>
    <w:rsid w:val="002B4147"/>
    <w:rsid w:val="003543E8"/>
    <w:rsid w:val="003744DF"/>
    <w:rsid w:val="00395324"/>
    <w:rsid w:val="003D46B2"/>
    <w:rsid w:val="003E1BD8"/>
    <w:rsid w:val="003E771A"/>
    <w:rsid w:val="00450D1A"/>
    <w:rsid w:val="004665AD"/>
    <w:rsid w:val="004C04C4"/>
    <w:rsid w:val="00506D2B"/>
    <w:rsid w:val="005101D7"/>
    <w:rsid w:val="00513C1B"/>
    <w:rsid w:val="00522B34"/>
    <w:rsid w:val="0055230E"/>
    <w:rsid w:val="005642B8"/>
    <w:rsid w:val="005935A6"/>
    <w:rsid w:val="005A535A"/>
    <w:rsid w:val="005D2305"/>
    <w:rsid w:val="005D5D6E"/>
    <w:rsid w:val="00606028"/>
    <w:rsid w:val="00622117"/>
    <w:rsid w:val="00630EF2"/>
    <w:rsid w:val="006B46C3"/>
    <w:rsid w:val="006C3020"/>
    <w:rsid w:val="00727386"/>
    <w:rsid w:val="007A790E"/>
    <w:rsid w:val="007D4AE6"/>
    <w:rsid w:val="007D568F"/>
    <w:rsid w:val="007E2EF2"/>
    <w:rsid w:val="008252D4"/>
    <w:rsid w:val="00825B8A"/>
    <w:rsid w:val="00831FA7"/>
    <w:rsid w:val="00843CA4"/>
    <w:rsid w:val="0085693A"/>
    <w:rsid w:val="008847E0"/>
    <w:rsid w:val="008A4D8D"/>
    <w:rsid w:val="008A5A50"/>
    <w:rsid w:val="008F082C"/>
    <w:rsid w:val="00905CFC"/>
    <w:rsid w:val="00913E06"/>
    <w:rsid w:val="0094003F"/>
    <w:rsid w:val="009777B6"/>
    <w:rsid w:val="009A7BEB"/>
    <w:rsid w:val="00A07FF2"/>
    <w:rsid w:val="00A10BF4"/>
    <w:rsid w:val="00A24669"/>
    <w:rsid w:val="00A25F28"/>
    <w:rsid w:val="00A661B9"/>
    <w:rsid w:val="00A95F56"/>
    <w:rsid w:val="00B32F64"/>
    <w:rsid w:val="00B85F79"/>
    <w:rsid w:val="00BF47E4"/>
    <w:rsid w:val="00C46723"/>
    <w:rsid w:val="00C739FC"/>
    <w:rsid w:val="00CA1690"/>
    <w:rsid w:val="00CF57E1"/>
    <w:rsid w:val="00D157CB"/>
    <w:rsid w:val="00D23CBA"/>
    <w:rsid w:val="00D90E4E"/>
    <w:rsid w:val="00DE254E"/>
    <w:rsid w:val="00E01E84"/>
    <w:rsid w:val="00E23657"/>
    <w:rsid w:val="00E35A70"/>
    <w:rsid w:val="00E54C43"/>
    <w:rsid w:val="00E62684"/>
    <w:rsid w:val="00E81A53"/>
    <w:rsid w:val="00E86F16"/>
    <w:rsid w:val="00EA62C9"/>
    <w:rsid w:val="00EB498A"/>
    <w:rsid w:val="00ED75FE"/>
    <w:rsid w:val="00F14BDF"/>
    <w:rsid w:val="00F218C5"/>
    <w:rsid w:val="00F43CF7"/>
    <w:rsid w:val="00F53C8B"/>
    <w:rsid w:val="00FB46E7"/>
    <w:rsid w:val="00FB4D9F"/>
    <w:rsid w:val="00FC133A"/>
    <w:rsid w:val="00FD02D7"/>
    <w:rsid w:val="00FF6B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03AE"/>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TextnBalon">
    <w:name w:val="Balloon Text"/>
    <w:basedOn w:val="Normal"/>
    <w:link w:val="TextnBalonCaracter"/>
    <w:uiPriority w:val="99"/>
    <w:semiHidden/>
    <w:unhideWhenUsed/>
    <w:rsid w:val="00A10B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BF4"/>
    <w:rPr>
      <w:rFonts w:ascii="Tahoma" w:hAnsi="Tahoma" w:cs="Tahoma"/>
      <w:sz w:val="16"/>
      <w:szCs w:val="16"/>
    </w:rPr>
  </w:style>
  <w:style w:type="paragraph" w:customStyle="1" w:styleId="Default">
    <w:name w:val="Default"/>
    <w:rsid w:val="0017004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8252D4"/>
    <w:pPr>
      <w:ind w:left="720"/>
      <w:contextualSpacing/>
    </w:pPr>
    <w:rPr>
      <w:rFonts w:ascii="Calibri" w:eastAsia="Calibri" w:hAnsi="Calibri" w:cs="Times New Roman"/>
    </w:rPr>
  </w:style>
  <w:style w:type="character" w:styleId="Hyperlink">
    <w:name w:val="Hyperlink"/>
    <w:uiPriority w:val="99"/>
    <w:unhideWhenUsed/>
    <w:rsid w:val="004665AD"/>
    <w:rPr>
      <w:color w:val="0000FF"/>
      <w:u w:val="single"/>
    </w:rPr>
  </w:style>
  <w:style w:type="paragraph" w:styleId="Antet">
    <w:name w:val="header"/>
    <w:basedOn w:val="Normal"/>
    <w:link w:val="AntetCaracter"/>
    <w:uiPriority w:val="99"/>
    <w:unhideWhenUsed/>
    <w:rsid w:val="00905CF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05CFC"/>
  </w:style>
  <w:style w:type="paragraph" w:styleId="Subsol">
    <w:name w:val="footer"/>
    <w:basedOn w:val="Normal"/>
    <w:link w:val="SubsolCaracter"/>
    <w:uiPriority w:val="99"/>
    <w:unhideWhenUsed/>
    <w:rsid w:val="00905CF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0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7803-BC70-434C-B0ED-44D514AA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2093</Words>
  <Characters>11934</Characters>
  <Application>Microsoft Office Word</Application>
  <DocSecurity>0</DocSecurity>
  <Lines>99</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Carp</dc:creator>
  <cp:lastModifiedBy>lm verbski</cp:lastModifiedBy>
  <cp:revision>26</cp:revision>
  <cp:lastPrinted>2021-10-10T11:00:00Z</cp:lastPrinted>
  <dcterms:created xsi:type="dcterms:W3CDTF">2021-10-10T10:29:00Z</dcterms:created>
  <dcterms:modified xsi:type="dcterms:W3CDTF">2024-12-10T12:57:00Z</dcterms:modified>
</cp:coreProperties>
</file>